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5E08" w14:textId="3D94CFE5" w:rsidR="00E10EB6" w:rsidRPr="000F3CCF" w:rsidRDefault="00E10EB6" w:rsidP="00E10EB6">
      <w:pPr>
        <w:rPr>
          <w:noProof/>
          <w:rtl/>
          <w:lang w:val="en-US" w:bidi="ar-EG"/>
        </w:rPr>
      </w:pPr>
    </w:p>
    <w:tbl>
      <w:tblPr>
        <w:tblW w:w="8318" w:type="dxa"/>
        <w:tblInd w:w="-2" w:type="dxa"/>
        <w:tblLayout w:type="fixed"/>
        <w:tblLook w:val="0000" w:firstRow="0" w:lastRow="0" w:firstColumn="0" w:lastColumn="0" w:noHBand="0" w:noVBand="0"/>
      </w:tblPr>
      <w:tblGrid>
        <w:gridCol w:w="8318"/>
      </w:tblGrid>
      <w:tr w:rsidR="00E10EB6" w:rsidRPr="00831F42" w14:paraId="00E699EA" w14:textId="77777777" w:rsidTr="00923DE1">
        <w:tc>
          <w:tcPr>
            <w:tcW w:w="8318" w:type="dxa"/>
          </w:tcPr>
          <w:p w14:paraId="4F440E54" w14:textId="77777777" w:rsidR="00E10EB6" w:rsidRPr="00054EE8" w:rsidRDefault="00E10EB6" w:rsidP="00923DE1">
            <w:pPr>
              <w:spacing w:before="0"/>
              <w:ind w:left="221"/>
              <w:jc w:val="center"/>
              <w:rPr>
                <w:noProof/>
                <w:w w:val="140"/>
                <w:sz w:val="28"/>
                <w:szCs w:val="36"/>
              </w:rPr>
            </w:pPr>
            <w:r w:rsidRPr="00054EE8">
              <w:rPr>
                <w:noProof/>
                <w:w w:val="140"/>
                <w:sz w:val="28"/>
                <w:szCs w:val="36"/>
                <w:rtl/>
              </w:rPr>
              <w:t>الاتح</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w:t>
            </w:r>
            <w:r>
              <w:rPr>
                <w:rFonts w:hint="cs"/>
                <w:noProof/>
                <w:w w:val="140"/>
                <w:sz w:val="28"/>
                <w:szCs w:val="36"/>
                <w:rtl/>
              </w:rPr>
              <w:t>ـ</w:t>
            </w:r>
            <w:r w:rsidRPr="00054EE8">
              <w:rPr>
                <w:noProof/>
                <w:w w:val="140"/>
                <w:sz w:val="28"/>
                <w:szCs w:val="36"/>
                <w:rtl/>
              </w:rPr>
              <w:t>ـ</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ــــ</w:t>
            </w:r>
            <w:r w:rsidRPr="00054EE8">
              <w:rPr>
                <w:noProof/>
                <w:w w:val="140"/>
                <w:sz w:val="28"/>
                <w:szCs w:val="36"/>
                <w:rtl/>
              </w:rPr>
              <w:t xml:space="preserve">ــاد </w:t>
            </w:r>
            <w:r>
              <w:rPr>
                <w:rFonts w:hint="cs"/>
                <w:noProof/>
                <w:w w:val="140"/>
                <w:sz w:val="28"/>
                <w:szCs w:val="36"/>
                <w:rtl/>
              </w:rPr>
              <w:t xml:space="preserve"> </w:t>
            </w:r>
            <w:r w:rsidRPr="00054EE8">
              <w:rPr>
                <w:noProof/>
                <w:w w:val="140"/>
                <w:sz w:val="28"/>
                <w:szCs w:val="36"/>
                <w:rtl/>
              </w:rPr>
              <w:t xml:space="preserve"> الدول</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ــــ</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ـــ</w:t>
            </w:r>
            <w:r w:rsidRPr="00054EE8">
              <w:rPr>
                <w:noProof/>
                <w:w w:val="140"/>
                <w:sz w:val="28"/>
                <w:szCs w:val="36"/>
                <w:rtl/>
              </w:rPr>
              <w:t>ــي</w:t>
            </w:r>
            <w:r>
              <w:rPr>
                <w:rFonts w:hint="cs"/>
                <w:noProof/>
                <w:w w:val="140"/>
                <w:sz w:val="28"/>
                <w:szCs w:val="36"/>
                <w:rtl/>
              </w:rPr>
              <w:t xml:space="preserve"> </w:t>
            </w:r>
            <w:r w:rsidRPr="00054EE8">
              <w:rPr>
                <w:noProof/>
                <w:w w:val="140"/>
                <w:sz w:val="28"/>
                <w:szCs w:val="36"/>
                <w:rtl/>
              </w:rPr>
              <w:t xml:space="preserve">  للاتص</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ــــ</w:t>
            </w:r>
            <w:r w:rsidRPr="00054EE8">
              <w:rPr>
                <w:noProof/>
                <w:w w:val="140"/>
                <w:sz w:val="28"/>
                <w:szCs w:val="36"/>
                <w:rtl/>
              </w:rPr>
              <w:t>ـ</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w:t>
            </w:r>
            <w:r w:rsidRPr="00054EE8">
              <w:rPr>
                <w:noProof/>
                <w:w w:val="140"/>
                <w:sz w:val="28"/>
                <w:szCs w:val="36"/>
                <w:rtl/>
              </w:rPr>
              <w:t>ــ</w:t>
            </w:r>
            <w:r>
              <w:rPr>
                <w:rFonts w:hint="cs"/>
                <w:noProof/>
                <w:w w:val="140"/>
                <w:sz w:val="28"/>
                <w:szCs w:val="36"/>
                <w:rtl/>
              </w:rPr>
              <w:t>ــــ</w:t>
            </w:r>
            <w:r w:rsidRPr="00054EE8">
              <w:rPr>
                <w:noProof/>
                <w:w w:val="140"/>
                <w:sz w:val="28"/>
                <w:szCs w:val="36"/>
                <w:rtl/>
              </w:rPr>
              <w:t>ـالات</w:t>
            </w:r>
          </w:p>
        </w:tc>
      </w:tr>
    </w:tbl>
    <w:p w14:paraId="29AB60FA" w14:textId="77777777" w:rsidR="00E10EB6" w:rsidRDefault="00E10EB6" w:rsidP="00E10EB6">
      <w:pPr>
        <w:rPr>
          <w:b/>
          <w:noProof/>
          <w:rtl/>
          <w:lang w:bidi="ar-EG"/>
        </w:rPr>
      </w:pPr>
    </w:p>
    <w:p w14:paraId="2EB42ECA" w14:textId="77777777" w:rsidR="00E10EB6" w:rsidRDefault="00E10EB6" w:rsidP="00E10EB6">
      <w:pPr>
        <w:spacing w:before="240"/>
        <w:rPr>
          <w:b/>
          <w:noProof/>
          <w:rtl/>
        </w:rPr>
      </w:pPr>
    </w:p>
    <w:p w14:paraId="5173C3CD" w14:textId="77777777" w:rsidR="00E10EB6" w:rsidRDefault="00E10EB6" w:rsidP="00E10EB6">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E10EB6" w14:paraId="1A188300" w14:textId="77777777" w:rsidTr="00923DE1">
        <w:tc>
          <w:tcPr>
            <w:tcW w:w="4452" w:type="dxa"/>
            <w:vAlign w:val="bottom"/>
          </w:tcPr>
          <w:p w14:paraId="612B6B72" w14:textId="56CC1983" w:rsidR="00E10EB6" w:rsidRPr="00645D39" w:rsidRDefault="00E10EB6" w:rsidP="00DF465A">
            <w:pPr>
              <w:bidi w:val="0"/>
              <w:jc w:val="left"/>
              <w:rPr>
                <w:rFonts w:ascii="Arial" w:hAnsi="Arial"/>
                <w:b/>
                <w:bCs/>
                <w:noProof/>
                <w:sz w:val="60"/>
                <w:lang w:val="en-US" w:bidi="ar-EG"/>
              </w:rPr>
            </w:pPr>
          </w:p>
        </w:tc>
        <w:tc>
          <w:tcPr>
            <w:tcW w:w="266" w:type="dxa"/>
          </w:tcPr>
          <w:p w14:paraId="59C5E003" w14:textId="77777777" w:rsidR="00E10EB6" w:rsidRPr="0046683A" w:rsidRDefault="00E10EB6" w:rsidP="00923DE1">
            <w:pPr>
              <w:rPr>
                <w:rFonts w:ascii="Arial" w:hAnsi="Arial"/>
                <w:noProof/>
                <w:lang w:bidi="ar-EG"/>
              </w:rPr>
            </w:pPr>
          </w:p>
        </w:tc>
        <w:tc>
          <w:tcPr>
            <w:tcW w:w="3457" w:type="dxa"/>
          </w:tcPr>
          <w:p w14:paraId="172FA6A3" w14:textId="6769897B" w:rsidR="00E10EB6" w:rsidRPr="00645D39" w:rsidRDefault="00E10EB6" w:rsidP="00923DE1">
            <w:pPr>
              <w:ind w:left="131"/>
              <w:jc w:val="left"/>
              <w:rPr>
                <w:rFonts w:ascii="Arial" w:hAnsi="Arial"/>
                <w:b/>
                <w:bCs/>
                <w:noProof/>
                <w:spacing w:val="40"/>
                <w:sz w:val="72"/>
                <w:rtl/>
                <w:lang w:val="en-US"/>
              </w:rPr>
            </w:pPr>
          </w:p>
        </w:tc>
      </w:tr>
      <w:tr w:rsidR="00E10EB6" w14:paraId="0DB3E134" w14:textId="77777777" w:rsidTr="00923DE1">
        <w:tc>
          <w:tcPr>
            <w:tcW w:w="4452" w:type="dxa"/>
          </w:tcPr>
          <w:p w14:paraId="39664AED" w14:textId="43034797" w:rsidR="00E10EB6" w:rsidRPr="00BC08D2" w:rsidRDefault="00E10EB6" w:rsidP="00DF465A">
            <w:pPr>
              <w:bidi w:val="0"/>
              <w:spacing w:before="0" w:line="340" w:lineRule="exact"/>
              <w:jc w:val="left"/>
              <w:rPr>
                <w:rFonts w:ascii="Arial" w:eastAsia="SimSun" w:hAnsi="Arial"/>
                <w:noProof/>
                <w:sz w:val="28"/>
                <w:szCs w:val="26"/>
                <w:lang w:val="en-US" w:bidi="ar-EG"/>
              </w:rPr>
            </w:pPr>
          </w:p>
        </w:tc>
        <w:tc>
          <w:tcPr>
            <w:tcW w:w="266" w:type="dxa"/>
          </w:tcPr>
          <w:p w14:paraId="24553B38" w14:textId="77777777" w:rsidR="00E10EB6" w:rsidRPr="0046683A" w:rsidRDefault="00E10EB6" w:rsidP="00923DE1">
            <w:pPr>
              <w:spacing w:line="340" w:lineRule="exact"/>
              <w:ind w:right="284"/>
              <w:rPr>
                <w:rFonts w:ascii="Arial" w:hAnsi="Arial"/>
                <w:noProof/>
                <w:sz w:val="28"/>
                <w:szCs w:val="26"/>
                <w:lang w:val="fr-FR" w:bidi="ar-EG"/>
              </w:rPr>
            </w:pPr>
          </w:p>
        </w:tc>
        <w:tc>
          <w:tcPr>
            <w:tcW w:w="3457" w:type="dxa"/>
          </w:tcPr>
          <w:p w14:paraId="74CD9401" w14:textId="6EFB8AA8" w:rsidR="00E10EB6" w:rsidRPr="000179A2" w:rsidRDefault="00E10EB6" w:rsidP="00923DE1">
            <w:pPr>
              <w:ind w:left="116" w:hanging="14"/>
              <w:jc w:val="left"/>
              <w:rPr>
                <w:noProof/>
                <w:sz w:val="24"/>
                <w:szCs w:val="32"/>
                <w:lang w:bidi="ar-EG"/>
              </w:rPr>
            </w:pPr>
          </w:p>
        </w:tc>
      </w:tr>
    </w:tbl>
    <w:p w14:paraId="48D33EAA" w14:textId="77777777" w:rsidR="00E10EB6" w:rsidRDefault="00E10EB6" w:rsidP="00E10EB6">
      <w:pPr>
        <w:rPr>
          <w:rFonts w:ascii="Arial" w:hAnsi="Arial"/>
          <w:noProof/>
          <w:sz w:val="20"/>
          <w:szCs w:val="26"/>
          <w:rtl/>
          <w:lang w:bidi="ar-EG"/>
        </w:rPr>
      </w:pPr>
    </w:p>
    <w:p w14:paraId="6B17D121" w14:textId="77777777" w:rsidR="00E10EB6" w:rsidRDefault="00E10EB6" w:rsidP="00E10EB6">
      <w:pPr>
        <w:rPr>
          <w:noProof/>
          <w:rtl/>
          <w:lang w:bidi="ar-EG"/>
        </w:rPr>
      </w:pPr>
    </w:p>
    <w:p w14:paraId="0BBEC2DF" w14:textId="77777777" w:rsidR="00E10EB6" w:rsidRDefault="00E10EB6" w:rsidP="00E10EB6">
      <w:pPr>
        <w:rPr>
          <w:noProof/>
          <w:rtl/>
          <w:lang w:bidi="ar-EG"/>
        </w:rPr>
      </w:pPr>
    </w:p>
    <w:p w14:paraId="30469D6F" w14:textId="77777777" w:rsidR="00E10EB6" w:rsidRDefault="00E10EB6" w:rsidP="00E10EB6">
      <w:pPr>
        <w:rPr>
          <w:noProof/>
          <w:rtl/>
          <w:lang w:bidi="ar-EG"/>
        </w:rPr>
      </w:pPr>
    </w:p>
    <w:tbl>
      <w:tblPr>
        <w:tblStyle w:val="TableGrid"/>
        <w:bidiVisual/>
        <w:tblW w:w="0" w:type="auto"/>
        <w:tblInd w:w="1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246"/>
      </w:tblGrid>
      <w:tr w:rsidR="00FB53C0" w14:paraId="1169F857" w14:textId="77777777" w:rsidTr="006C2871">
        <w:trPr>
          <w:trHeight w:val="908"/>
        </w:trPr>
        <w:tc>
          <w:tcPr>
            <w:tcW w:w="3119" w:type="dxa"/>
            <w:vMerge w:val="restart"/>
          </w:tcPr>
          <w:p w14:paraId="2B9E2D06" w14:textId="10D44929" w:rsidR="00FB53C0" w:rsidRDefault="00FB53C0" w:rsidP="00E10EB6">
            <w:pPr>
              <w:pStyle w:val="CouvRec"/>
              <w:ind w:left="0" w:right="142"/>
              <w:jc w:val="left"/>
              <w:rPr>
                <w:rFonts w:eastAsia="SimSun"/>
                <w:rtl/>
                <w:lang w:bidi="ar-EG"/>
              </w:rPr>
            </w:pPr>
            <w:r>
              <w:rPr>
                <w:rFonts w:cs="Arial"/>
                <w:sz w:val="32"/>
                <w:lang w:eastAsia="zh-CN"/>
              </w:rPr>
              <w:drawing>
                <wp:inline distT="0" distB="0" distL="0" distR="0" wp14:anchorId="3B076AC8" wp14:editId="7B986A43">
                  <wp:extent cx="1326083" cy="1360628"/>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029191" name="logo-ITU.png"/>
                          <pic:cNvPicPr/>
                        </pic:nvPicPr>
                        <pic:blipFill>
                          <a:blip r:embed="rId8">
                            <a:extLst>
                              <a:ext uri="{28A0092B-C50C-407E-A947-70E740481C1C}">
                                <a14:useLocalDpi xmlns:a14="http://schemas.microsoft.com/office/drawing/2010/main" val="0"/>
                              </a:ext>
                            </a:extLst>
                          </a:blip>
                          <a:stretch>
                            <a:fillRect/>
                          </a:stretch>
                        </pic:blipFill>
                        <pic:spPr>
                          <a:xfrm>
                            <a:off x="0" y="0"/>
                            <a:ext cx="1345631" cy="1380685"/>
                          </a:xfrm>
                          <a:prstGeom prst="rect">
                            <a:avLst/>
                          </a:prstGeom>
                        </pic:spPr>
                      </pic:pic>
                    </a:graphicData>
                  </a:graphic>
                </wp:inline>
              </w:drawing>
            </w:r>
          </w:p>
        </w:tc>
        <w:tc>
          <w:tcPr>
            <w:tcW w:w="5246" w:type="dxa"/>
          </w:tcPr>
          <w:p w14:paraId="6E320EAD" w14:textId="4D51A226" w:rsidR="00FB53C0" w:rsidRDefault="00FB53C0" w:rsidP="006C2871">
            <w:pPr>
              <w:pStyle w:val="CouvRec"/>
              <w:ind w:left="0" w:right="142"/>
              <w:jc w:val="right"/>
              <w:rPr>
                <w:rFonts w:eastAsia="SimSun"/>
                <w:rtl/>
                <w:lang w:bidi="ar-EG"/>
              </w:rPr>
            </w:pPr>
            <w:r w:rsidRPr="00FB53C0">
              <w:rPr>
                <w:rFonts w:eastAsia="SimSun"/>
                <w:rtl/>
                <w:lang w:bidi="ar-EG"/>
              </w:rPr>
              <w:t>المبادئ التوجيهية للاتحاد</w:t>
            </w:r>
            <w:r w:rsidR="0081544E">
              <w:rPr>
                <w:rFonts w:eastAsia="SimSun" w:hint="cs"/>
                <w:rtl/>
                <w:lang w:bidi="ar-EG"/>
              </w:rPr>
              <w:t xml:space="preserve"> الدولي للاتصالات</w:t>
            </w:r>
            <w:r w:rsidRPr="00FB53C0">
              <w:rPr>
                <w:rFonts w:eastAsia="SimSun"/>
                <w:rtl/>
                <w:lang w:bidi="ar-EG"/>
              </w:rPr>
              <w:t xml:space="preserve"> بشأن حقوق </w:t>
            </w:r>
            <w:r w:rsidR="006C2871">
              <w:rPr>
                <w:rFonts w:eastAsia="SimSun"/>
                <w:rtl/>
                <w:lang w:bidi="ar-EG"/>
              </w:rPr>
              <w:br/>
            </w:r>
            <w:r w:rsidR="00D44199">
              <w:rPr>
                <w:rFonts w:eastAsia="SimSun"/>
                <w:rtl/>
                <w:lang w:bidi="ar-EG"/>
              </w:rPr>
              <w:t>مؤلف</w:t>
            </w:r>
            <w:r w:rsidRPr="00FB53C0">
              <w:rPr>
                <w:rFonts w:eastAsia="SimSun"/>
                <w:rtl/>
                <w:lang w:bidi="ar-EG"/>
              </w:rPr>
              <w:t xml:space="preserve"> البرمجيات</w:t>
            </w:r>
          </w:p>
        </w:tc>
      </w:tr>
      <w:tr w:rsidR="00FB53C0" w14:paraId="57CEBB0A" w14:textId="77777777" w:rsidTr="006C2871">
        <w:trPr>
          <w:trHeight w:val="908"/>
        </w:trPr>
        <w:tc>
          <w:tcPr>
            <w:tcW w:w="3119" w:type="dxa"/>
            <w:vMerge/>
          </w:tcPr>
          <w:p w14:paraId="2CD9008A" w14:textId="77777777" w:rsidR="00FB53C0" w:rsidRDefault="00FB53C0" w:rsidP="00E10EB6">
            <w:pPr>
              <w:pStyle w:val="CouvRec"/>
              <w:ind w:left="0" w:right="142"/>
              <w:jc w:val="left"/>
              <w:rPr>
                <w:rFonts w:cs="Arial"/>
                <w:sz w:val="32"/>
                <w:lang w:eastAsia="zh-CN"/>
              </w:rPr>
            </w:pPr>
          </w:p>
        </w:tc>
        <w:tc>
          <w:tcPr>
            <w:tcW w:w="5246" w:type="dxa"/>
            <w:vAlign w:val="bottom"/>
          </w:tcPr>
          <w:p w14:paraId="1BF66D60" w14:textId="0BBB8AFB" w:rsidR="00FB53C0" w:rsidRPr="00FB53C0" w:rsidRDefault="00FB53C0" w:rsidP="00FB53C0">
            <w:pPr>
              <w:pStyle w:val="CouvRec"/>
              <w:ind w:left="0" w:right="142"/>
              <w:jc w:val="right"/>
              <w:rPr>
                <w:rFonts w:eastAsia="SimSun"/>
                <w:lang w:bidi="ar-EG"/>
              </w:rPr>
            </w:pPr>
            <w:r w:rsidRPr="006C2871">
              <w:rPr>
                <w:rFonts w:eastAsia="SimSun"/>
                <w:sz w:val="34"/>
                <w:szCs w:val="54"/>
                <w:lang w:bidi="ar-EG"/>
              </w:rPr>
              <w:t>(2011/12/7)</w:t>
            </w:r>
          </w:p>
        </w:tc>
      </w:tr>
    </w:tbl>
    <w:p w14:paraId="53638B6C" w14:textId="77777777" w:rsidR="00E10EB6" w:rsidRDefault="00E10EB6" w:rsidP="00E10EB6">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2CE89E1B" w14:textId="32D0C11D" w:rsidR="00DF465A" w:rsidRPr="00FB53C0" w:rsidRDefault="0081544E" w:rsidP="008679CC">
      <w:pPr>
        <w:pStyle w:val="CouvRec2"/>
        <w:spacing w:after="0" w:line="168" w:lineRule="auto"/>
        <w:ind w:left="1894"/>
        <w:outlineLvl w:val="0"/>
        <w:rPr>
          <w:b w:val="0"/>
          <w:bCs w:val="0"/>
          <w:sz w:val="22"/>
          <w:szCs w:val="30"/>
          <w:rtl/>
          <w:lang w:bidi="ar-EG"/>
        </w:rPr>
      </w:pPr>
      <w:r>
        <w:rPr>
          <w:rFonts w:hint="cs"/>
          <w:b w:val="0"/>
          <w:bCs w:val="0"/>
          <w:sz w:val="22"/>
          <w:szCs w:val="30"/>
          <w:rtl/>
          <w:lang w:bidi="ar-EG"/>
        </w:rPr>
        <w:t>السارية اعتباراً من</w:t>
      </w:r>
      <w:r w:rsidR="00FB53C0" w:rsidRPr="00FB53C0">
        <w:rPr>
          <w:rFonts w:hint="cs"/>
          <w:b w:val="0"/>
          <w:bCs w:val="0"/>
          <w:sz w:val="22"/>
          <w:szCs w:val="30"/>
          <w:rtl/>
          <w:lang w:bidi="ar-EG"/>
        </w:rPr>
        <w:t xml:space="preserve"> </w:t>
      </w:r>
      <w:r w:rsidR="00FB53C0" w:rsidRPr="00FB53C0">
        <w:rPr>
          <w:b w:val="0"/>
          <w:bCs w:val="0"/>
          <w:sz w:val="22"/>
          <w:szCs w:val="30"/>
          <w:lang w:bidi="ar-EG"/>
        </w:rPr>
        <w:t>13</w:t>
      </w:r>
      <w:r w:rsidR="00FB53C0" w:rsidRPr="00FB53C0">
        <w:rPr>
          <w:rFonts w:hint="cs"/>
          <w:b w:val="0"/>
          <w:bCs w:val="0"/>
          <w:sz w:val="22"/>
          <w:szCs w:val="30"/>
          <w:rtl/>
          <w:lang w:bidi="ar-EG"/>
        </w:rPr>
        <w:t xml:space="preserve"> أبريل </w:t>
      </w:r>
      <w:r w:rsidR="00FB53C0" w:rsidRPr="00FB53C0">
        <w:rPr>
          <w:b w:val="0"/>
          <w:bCs w:val="0"/>
          <w:sz w:val="22"/>
          <w:szCs w:val="30"/>
          <w:lang w:bidi="ar-EG"/>
        </w:rPr>
        <w:t>2012</w:t>
      </w:r>
    </w:p>
    <w:p w14:paraId="73063AF0" w14:textId="77777777" w:rsidR="00E10EB6" w:rsidRPr="00586465" w:rsidRDefault="00E10EB6" w:rsidP="00E10EB6">
      <w:pPr>
        <w:rPr>
          <w:noProof/>
          <w:rtl/>
          <w:lang w:val="en-US"/>
        </w:rPr>
      </w:pPr>
    </w:p>
    <w:p w14:paraId="510FEDD1" w14:textId="77777777" w:rsidR="00E10EB6" w:rsidRDefault="00E10EB6" w:rsidP="00E10EB6">
      <w:pPr>
        <w:spacing w:before="240"/>
        <w:rPr>
          <w:noProof/>
          <w:rtl/>
        </w:rPr>
      </w:pPr>
    </w:p>
    <w:p w14:paraId="6B2342AA" w14:textId="77777777" w:rsidR="00E10EB6" w:rsidRDefault="00E10EB6" w:rsidP="00E10EB6">
      <w:pPr>
        <w:rPr>
          <w:rtl/>
        </w:rPr>
        <w:sectPr w:rsidR="00E10EB6" w:rsidSect="00654790">
          <w:footerReference w:type="default" r:id="rId9"/>
          <w:headerReference w:type="first" r:id="rId10"/>
          <w:footerReference w:type="first" r:id="rId11"/>
          <w:pgSz w:w="11907" w:h="16840" w:code="9"/>
          <w:pgMar w:top="1089" w:right="1089" w:bottom="284" w:left="1089" w:header="567" w:footer="284" w:gutter="0"/>
          <w:cols w:space="708"/>
          <w:titlePg/>
          <w:docGrid w:linePitch="360"/>
        </w:sectPr>
      </w:pPr>
    </w:p>
    <w:tbl>
      <w:tblPr>
        <w:bidiVisual/>
        <w:tblW w:w="9869" w:type="dxa"/>
        <w:tblInd w:w="-120" w:type="dxa"/>
        <w:tblLayout w:type="fixed"/>
        <w:tblLook w:val="0000" w:firstRow="0" w:lastRow="0" w:firstColumn="0" w:lastColumn="0" w:noHBand="0" w:noVBand="0"/>
      </w:tblPr>
      <w:tblGrid>
        <w:gridCol w:w="9869"/>
      </w:tblGrid>
      <w:tr w:rsidR="00573F23" w:rsidRPr="00F82ED3" w14:paraId="3E49C3F0" w14:textId="77777777" w:rsidTr="00D969F0">
        <w:tc>
          <w:tcPr>
            <w:tcW w:w="9869" w:type="dxa"/>
          </w:tcPr>
          <w:p w14:paraId="071B52F2" w14:textId="2DE82108" w:rsidR="00573F23" w:rsidRPr="00FB53C0" w:rsidRDefault="00FB53C0" w:rsidP="0081544E">
            <w:pPr>
              <w:pStyle w:val="RecNo"/>
              <w:rPr>
                <w:highlight w:val="yellow"/>
              </w:rPr>
            </w:pPr>
            <w:r w:rsidRPr="00FB53C0">
              <w:rPr>
                <w:rtl/>
              </w:rPr>
              <w:lastRenderedPageBreak/>
              <w:t>المبادئ التوجيهية للاتحاد</w:t>
            </w:r>
            <w:r w:rsidR="0081544E" w:rsidRPr="0081544E">
              <w:rPr>
                <w:rFonts w:ascii="Times New Roman" w:eastAsia="SimSun" w:hAnsi="Times New Roman" w:hint="cs"/>
                <w:b w:val="0"/>
                <w:bCs w:val="0"/>
                <w:noProof w:val="0"/>
                <w:sz w:val="22"/>
                <w:szCs w:val="30"/>
                <w:rtl/>
              </w:rPr>
              <w:t xml:space="preserve"> </w:t>
            </w:r>
            <w:r w:rsidR="0081544E" w:rsidRPr="0081544E">
              <w:rPr>
                <w:rFonts w:hint="cs"/>
                <w:rtl/>
                <w:lang w:bidi="ar-SA"/>
              </w:rPr>
              <w:t>الدولي للاتصالات</w:t>
            </w:r>
            <w:r w:rsidRPr="00FB53C0">
              <w:rPr>
                <w:rtl/>
              </w:rPr>
              <w:t xml:space="preserve"> بشأن حقوق </w:t>
            </w:r>
            <w:r w:rsidR="00D44199">
              <w:rPr>
                <w:rtl/>
              </w:rPr>
              <w:t>مؤلف</w:t>
            </w:r>
            <w:r w:rsidRPr="00FB53C0">
              <w:rPr>
                <w:rtl/>
              </w:rPr>
              <w:t xml:space="preserve"> البرمجيات</w:t>
            </w:r>
          </w:p>
        </w:tc>
      </w:tr>
    </w:tbl>
    <w:p w14:paraId="2EEEA69B" w14:textId="77777777" w:rsidR="00573F23" w:rsidRPr="00CD123E" w:rsidRDefault="00573F23" w:rsidP="00CD123E"/>
    <w:p w14:paraId="147A48AD" w14:textId="77777777" w:rsidR="00573F23" w:rsidRPr="00F82ED3" w:rsidRDefault="00573F23" w:rsidP="00573F23"/>
    <w:tbl>
      <w:tblPr>
        <w:bidiVisual/>
        <w:tblW w:w="9869" w:type="dxa"/>
        <w:tblInd w:w="-120" w:type="dxa"/>
        <w:tblLayout w:type="fixed"/>
        <w:tblLook w:val="0000" w:firstRow="0" w:lastRow="0" w:firstColumn="0" w:lastColumn="0" w:noHBand="0" w:noVBand="0"/>
      </w:tblPr>
      <w:tblGrid>
        <w:gridCol w:w="9869"/>
      </w:tblGrid>
      <w:tr w:rsidR="00573F23" w:rsidRPr="00F82ED3" w14:paraId="25365167" w14:textId="77777777" w:rsidTr="00D969F0">
        <w:tc>
          <w:tcPr>
            <w:tcW w:w="9869" w:type="dxa"/>
          </w:tcPr>
          <w:p w14:paraId="3242C973" w14:textId="77777777" w:rsidR="00573F23" w:rsidRPr="0082743B" w:rsidRDefault="00573F23" w:rsidP="0082743B">
            <w:pPr>
              <w:pStyle w:val="Summary"/>
            </w:pPr>
            <w:bookmarkStart w:id="0" w:name="isume"/>
            <w:r w:rsidRPr="0082743B">
              <w:rPr>
                <w:rtl/>
              </w:rPr>
              <w:t>ملخص</w:t>
            </w:r>
          </w:p>
          <w:p w14:paraId="473707E2" w14:textId="23000183" w:rsidR="00573F23" w:rsidRPr="00F82ED3" w:rsidRDefault="00FB53C0" w:rsidP="0081544E">
            <w:pPr>
              <w:rPr>
                <w:lang w:bidi="ar-MA"/>
              </w:rPr>
            </w:pPr>
            <w:r w:rsidRPr="00FB53C0">
              <w:rPr>
                <w:rtl/>
                <w:lang w:eastAsia="ko-KR" w:bidi="ar-EG"/>
              </w:rPr>
              <w:t xml:space="preserve">تقدم المبادئ التوجيهية للاتحاد </w:t>
            </w:r>
            <w:r w:rsidR="0081544E" w:rsidRPr="0081544E">
              <w:rPr>
                <w:rFonts w:hint="cs"/>
                <w:rtl/>
                <w:lang w:eastAsia="ko-KR" w:bidi="ar-EG"/>
              </w:rPr>
              <w:t>الدولي للاتصالات</w:t>
            </w:r>
            <w:r w:rsidR="0081544E" w:rsidRPr="0081544E">
              <w:rPr>
                <w:rtl/>
                <w:lang w:eastAsia="ko-KR" w:bidi="ar-EG"/>
              </w:rPr>
              <w:t xml:space="preserve"> </w:t>
            </w:r>
            <w:r w:rsidRPr="00FB53C0">
              <w:rPr>
                <w:rtl/>
                <w:lang w:eastAsia="ko-KR" w:bidi="ar-EG"/>
              </w:rPr>
              <w:t xml:space="preserve">بشأن حقوق </w:t>
            </w:r>
            <w:r w:rsidR="00D44199">
              <w:rPr>
                <w:rtl/>
                <w:lang w:eastAsia="ko-KR" w:bidi="ar-EG"/>
              </w:rPr>
              <w:t>مؤلف</w:t>
            </w:r>
            <w:r w:rsidRPr="00FB53C0">
              <w:rPr>
                <w:rtl/>
                <w:lang w:eastAsia="ko-KR" w:bidi="ar-EG"/>
              </w:rPr>
              <w:t xml:space="preserve"> البرمجيات إرشادات للجان الدراسات لدى نظرها في إدراج مواد تحميها حقوق ال</w:t>
            </w:r>
            <w:r w:rsidR="00D44199">
              <w:rPr>
                <w:rtl/>
                <w:lang w:eastAsia="ko-KR" w:bidi="ar-EG"/>
              </w:rPr>
              <w:t>مؤلف</w:t>
            </w:r>
            <w:r w:rsidRPr="00FB53C0">
              <w:rPr>
                <w:rtl/>
                <w:lang w:eastAsia="ko-KR" w:bidi="ar-EG"/>
              </w:rPr>
              <w:t xml:space="preserve"> في توصيات قطاع الاتصالات الراديوية</w:t>
            </w:r>
            <w:bookmarkEnd w:id="0"/>
            <w:r w:rsidR="0081544E">
              <w:rPr>
                <w:rFonts w:hint="cs"/>
                <w:rtl/>
                <w:lang w:eastAsia="ko-KR" w:bidi="ar-EG"/>
              </w:rPr>
              <w:t xml:space="preserve"> وقطاع تقييس الاتصالات</w:t>
            </w:r>
            <w:r w:rsidRPr="00FB53C0">
              <w:rPr>
                <w:rFonts w:hint="cs"/>
                <w:rtl/>
                <w:lang w:eastAsia="ko-KR" w:bidi="ar-EG"/>
              </w:rPr>
              <w:t>.</w:t>
            </w:r>
          </w:p>
        </w:tc>
      </w:tr>
    </w:tbl>
    <w:p w14:paraId="66BFDDFE" w14:textId="77777777" w:rsidR="00573F23" w:rsidRPr="00F82ED3" w:rsidRDefault="00573F23" w:rsidP="00573F23"/>
    <w:tbl>
      <w:tblPr>
        <w:bidiVisual/>
        <w:tblW w:w="9869" w:type="dxa"/>
        <w:tblInd w:w="-117" w:type="dxa"/>
        <w:tblLook w:val="0000" w:firstRow="0" w:lastRow="0" w:firstColumn="0" w:lastColumn="0" w:noHBand="0" w:noVBand="0"/>
      </w:tblPr>
      <w:tblGrid>
        <w:gridCol w:w="9869"/>
      </w:tblGrid>
      <w:tr w:rsidR="00573F23" w:rsidRPr="00F82ED3" w14:paraId="4A8F9C03" w14:textId="77777777" w:rsidTr="00D969F0">
        <w:tc>
          <w:tcPr>
            <w:tcW w:w="9869" w:type="dxa"/>
          </w:tcPr>
          <w:p w14:paraId="69B44970" w14:textId="77777777" w:rsidR="00573F23" w:rsidRPr="001332E5" w:rsidRDefault="00573F23" w:rsidP="0082743B">
            <w:pPr>
              <w:pStyle w:val="Summary"/>
            </w:pPr>
            <w:r w:rsidRPr="00931CDF">
              <w:rPr>
                <w:rFonts w:hint="cs"/>
                <w:rtl/>
              </w:rPr>
              <w:t>التسلسل التاريخي</w:t>
            </w:r>
          </w:p>
          <w:tbl>
            <w:tblPr>
              <w:bidiVisual/>
              <w:tblW w:w="5000" w:type="pct"/>
              <w:tblLook w:val="0000" w:firstRow="0" w:lastRow="0" w:firstColumn="0" w:lastColumn="0" w:noHBand="0" w:noVBand="0"/>
            </w:tblPr>
            <w:tblGrid>
              <w:gridCol w:w="967"/>
              <w:gridCol w:w="7089"/>
              <w:gridCol w:w="1597"/>
            </w:tblGrid>
            <w:tr w:rsidR="00FB53C0" w:rsidRPr="00806385" w14:paraId="3F48B593" w14:textId="77777777" w:rsidTr="00FB53C0">
              <w:tc>
                <w:tcPr>
                  <w:tcW w:w="501" w:type="pct"/>
                  <w:shd w:val="clear" w:color="auto" w:fill="auto"/>
                  <w:vAlign w:val="center"/>
                </w:tcPr>
                <w:p w14:paraId="44724AAB" w14:textId="77777777" w:rsidR="00FB53C0" w:rsidRPr="00EE1085" w:rsidRDefault="00FB53C0" w:rsidP="00923DE1">
                  <w:pPr>
                    <w:pStyle w:val="Tabletext"/>
                    <w:spacing w:before="0" w:after="0" w:line="192" w:lineRule="auto"/>
                    <w:jc w:val="center"/>
                    <w:rPr>
                      <w:rFonts w:eastAsia="SimSun"/>
                      <w:lang w:bidi="ar-EG"/>
                    </w:rPr>
                  </w:pPr>
                  <w:r w:rsidRPr="00EE1085">
                    <w:rPr>
                      <w:rFonts w:eastAsia="SimSun" w:hint="cs"/>
                      <w:rtl/>
                      <w:lang w:bidi="ar-EG"/>
                    </w:rPr>
                    <w:t>الطبعة</w:t>
                  </w:r>
                </w:p>
              </w:tc>
              <w:tc>
                <w:tcPr>
                  <w:tcW w:w="3671" w:type="pct"/>
                  <w:shd w:val="clear" w:color="auto" w:fill="auto"/>
                  <w:vAlign w:val="center"/>
                </w:tcPr>
                <w:p w14:paraId="6FA75B0F" w14:textId="4009542D" w:rsidR="00FB53C0" w:rsidRPr="00EE1085" w:rsidRDefault="00FB53C0" w:rsidP="00923DE1">
                  <w:pPr>
                    <w:pStyle w:val="Tabletext"/>
                    <w:spacing w:before="0" w:after="0" w:line="192" w:lineRule="auto"/>
                    <w:jc w:val="center"/>
                    <w:rPr>
                      <w:rFonts w:eastAsia="SimSun"/>
                      <w:lang w:bidi="ar-EG"/>
                    </w:rPr>
                  </w:pPr>
                </w:p>
              </w:tc>
              <w:tc>
                <w:tcPr>
                  <w:tcW w:w="827" w:type="pct"/>
                  <w:shd w:val="clear" w:color="auto" w:fill="auto"/>
                  <w:vAlign w:val="center"/>
                </w:tcPr>
                <w:p w14:paraId="025D3F98" w14:textId="17415291" w:rsidR="00FB53C0" w:rsidRPr="00EE1085" w:rsidRDefault="00FB53C0" w:rsidP="00923DE1">
                  <w:pPr>
                    <w:pStyle w:val="Tabletext"/>
                    <w:spacing w:before="0" w:after="0" w:line="192" w:lineRule="auto"/>
                    <w:jc w:val="center"/>
                    <w:rPr>
                      <w:rFonts w:eastAsia="SimSun"/>
                      <w:lang w:bidi="ar-EG"/>
                    </w:rPr>
                  </w:pPr>
                </w:p>
              </w:tc>
            </w:tr>
            <w:tr w:rsidR="00FB53C0" w:rsidRPr="00806385" w14:paraId="44DE137A" w14:textId="77777777" w:rsidTr="00FB53C0">
              <w:tc>
                <w:tcPr>
                  <w:tcW w:w="501" w:type="pct"/>
                  <w:shd w:val="clear" w:color="auto" w:fill="auto"/>
                </w:tcPr>
                <w:p w14:paraId="636A8C96" w14:textId="08D27570" w:rsidR="00FB53C0" w:rsidRPr="00243A6C" w:rsidRDefault="00FB53C0" w:rsidP="00FB53C0">
                  <w:pPr>
                    <w:pStyle w:val="Tabletext"/>
                    <w:rPr>
                      <w:highlight w:val="yellow"/>
                    </w:rPr>
                  </w:pPr>
                  <w:r w:rsidRPr="002A221C">
                    <w:rPr>
                      <w:rFonts w:eastAsia="SimSun"/>
                    </w:rPr>
                    <w:t>2.0</w:t>
                  </w:r>
                </w:p>
              </w:tc>
              <w:tc>
                <w:tcPr>
                  <w:tcW w:w="3671" w:type="pct"/>
                  <w:shd w:val="clear" w:color="auto" w:fill="auto"/>
                </w:tcPr>
                <w:p w14:paraId="09A03B93" w14:textId="2F598B1C" w:rsidR="00FB53C0" w:rsidRPr="00FB53C0" w:rsidRDefault="0081544E" w:rsidP="00FB53C0">
                  <w:pPr>
                    <w:pStyle w:val="Tabletext"/>
                  </w:pPr>
                  <w:r>
                    <w:rPr>
                      <w:rFonts w:hint="cs"/>
                      <w:rtl/>
                    </w:rPr>
                    <w:t>نالت الموافقة في</w:t>
                  </w:r>
                </w:p>
              </w:tc>
              <w:tc>
                <w:tcPr>
                  <w:tcW w:w="827" w:type="pct"/>
                  <w:shd w:val="clear" w:color="auto" w:fill="auto"/>
                </w:tcPr>
                <w:p w14:paraId="631A2B26" w14:textId="1024CE4C" w:rsidR="00FB53C0" w:rsidRPr="00FB53C0" w:rsidRDefault="00FB53C0" w:rsidP="00FB53C0">
                  <w:pPr>
                    <w:pStyle w:val="Tabletext"/>
                    <w:rPr>
                      <w:rtl/>
                      <w:lang w:bidi="ar-EG"/>
                    </w:rPr>
                  </w:pPr>
                  <w:r w:rsidRPr="00FB53C0">
                    <w:t>16</w:t>
                  </w:r>
                  <w:r w:rsidRPr="00FB53C0">
                    <w:rPr>
                      <w:rFonts w:hint="cs"/>
                      <w:rtl/>
                      <w:lang w:bidi="ar-EG"/>
                    </w:rPr>
                    <w:t xml:space="preserve"> يونيو </w:t>
                  </w:r>
                  <w:r w:rsidRPr="00FB53C0">
                    <w:rPr>
                      <w:lang w:bidi="ar-EG"/>
                    </w:rPr>
                    <w:t>20</w:t>
                  </w:r>
                  <w:r w:rsidR="00AE6EDA">
                    <w:rPr>
                      <w:lang w:bidi="ar-EG"/>
                    </w:rPr>
                    <w:t>0</w:t>
                  </w:r>
                  <w:r w:rsidRPr="00FB53C0">
                    <w:rPr>
                      <w:lang w:bidi="ar-EG"/>
                    </w:rPr>
                    <w:t>2</w:t>
                  </w:r>
                </w:p>
              </w:tc>
            </w:tr>
            <w:tr w:rsidR="00FB53C0" w:rsidRPr="00806385" w14:paraId="476C2C6B" w14:textId="77777777" w:rsidTr="00FB53C0">
              <w:tc>
                <w:tcPr>
                  <w:tcW w:w="501" w:type="pct"/>
                  <w:shd w:val="clear" w:color="auto" w:fill="auto"/>
                </w:tcPr>
                <w:p w14:paraId="597FB64A" w14:textId="0CF0070F" w:rsidR="00FB53C0" w:rsidRPr="00243A6C" w:rsidRDefault="00FB53C0" w:rsidP="00FB53C0">
                  <w:pPr>
                    <w:pStyle w:val="Tabletext"/>
                    <w:ind w:left="113"/>
                    <w:rPr>
                      <w:highlight w:val="yellow"/>
                    </w:rPr>
                  </w:pPr>
                  <w:r w:rsidRPr="002A221C">
                    <w:t>2.1</w:t>
                  </w:r>
                </w:p>
              </w:tc>
              <w:tc>
                <w:tcPr>
                  <w:tcW w:w="3671" w:type="pct"/>
                  <w:shd w:val="clear" w:color="auto" w:fill="auto"/>
                </w:tcPr>
                <w:p w14:paraId="13810C1A" w14:textId="1F117575" w:rsidR="00FB53C0" w:rsidRPr="00FB53C0" w:rsidRDefault="0081544E" w:rsidP="0081544E">
                  <w:pPr>
                    <w:pStyle w:val="Tabletext"/>
                  </w:pPr>
                  <w:r w:rsidRPr="0081544E">
                    <w:rPr>
                      <w:rFonts w:hint="cs"/>
                      <w:rtl/>
                    </w:rPr>
                    <w:t>نالت الموافقة في</w:t>
                  </w:r>
                </w:p>
              </w:tc>
              <w:tc>
                <w:tcPr>
                  <w:tcW w:w="827" w:type="pct"/>
                  <w:shd w:val="clear" w:color="auto" w:fill="auto"/>
                </w:tcPr>
                <w:p w14:paraId="58BA0567" w14:textId="67D34351" w:rsidR="00FB53C0" w:rsidRPr="00FB53C0" w:rsidRDefault="00FB53C0" w:rsidP="00FB53C0">
                  <w:pPr>
                    <w:pStyle w:val="Tabletext"/>
                    <w:rPr>
                      <w:rtl/>
                      <w:lang w:bidi="ar-EG"/>
                    </w:rPr>
                  </w:pPr>
                  <w:r w:rsidRPr="00FB53C0">
                    <w:t>22</w:t>
                  </w:r>
                  <w:r w:rsidRPr="00FB53C0">
                    <w:rPr>
                      <w:rFonts w:hint="cs"/>
                      <w:rtl/>
                      <w:lang w:bidi="ar-EG"/>
                    </w:rPr>
                    <w:t xml:space="preserve"> فبراير </w:t>
                  </w:r>
                  <w:r w:rsidRPr="00FB53C0">
                    <w:rPr>
                      <w:lang w:bidi="ar-EG"/>
                    </w:rPr>
                    <w:t>2003</w:t>
                  </w:r>
                </w:p>
              </w:tc>
            </w:tr>
            <w:tr w:rsidR="00FB53C0" w:rsidRPr="00806385" w14:paraId="0F2FA980" w14:textId="77777777" w:rsidTr="00FB53C0">
              <w:tc>
                <w:tcPr>
                  <w:tcW w:w="501" w:type="pct"/>
                  <w:shd w:val="clear" w:color="auto" w:fill="auto"/>
                </w:tcPr>
                <w:p w14:paraId="7045374F" w14:textId="6F4B74DB" w:rsidR="00FB53C0" w:rsidRPr="00243A6C" w:rsidRDefault="00FB53C0" w:rsidP="00FB53C0">
                  <w:pPr>
                    <w:pStyle w:val="Tabletext"/>
                    <w:ind w:left="113"/>
                    <w:rPr>
                      <w:highlight w:val="yellow"/>
                    </w:rPr>
                  </w:pPr>
                  <w:r w:rsidRPr="002A221C">
                    <w:t>2.1.1</w:t>
                  </w:r>
                </w:p>
              </w:tc>
              <w:tc>
                <w:tcPr>
                  <w:tcW w:w="3671" w:type="pct"/>
                  <w:shd w:val="clear" w:color="auto" w:fill="auto"/>
                  <w:noWrap/>
                </w:tcPr>
                <w:p w14:paraId="2A67C192" w14:textId="4A454515" w:rsidR="00FB53C0" w:rsidRPr="00FB53C0" w:rsidRDefault="0081544E" w:rsidP="0081544E">
                  <w:pPr>
                    <w:pStyle w:val="Tabletext"/>
                  </w:pPr>
                  <w:r w:rsidRPr="0081544E">
                    <w:rPr>
                      <w:rFonts w:hint="cs"/>
                      <w:rtl/>
                    </w:rPr>
                    <w:t>نالت الموافقة في</w:t>
                  </w:r>
                </w:p>
              </w:tc>
              <w:tc>
                <w:tcPr>
                  <w:tcW w:w="827" w:type="pct"/>
                  <w:shd w:val="clear" w:color="auto" w:fill="auto"/>
                </w:tcPr>
                <w:p w14:paraId="6979B8DB" w14:textId="595041A7" w:rsidR="00FB53C0" w:rsidRPr="00FB53C0" w:rsidRDefault="00FB53C0" w:rsidP="00FB53C0">
                  <w:pPr>
                    <w:pStyle w:val="Tabletext"/>
                    <w:rPr>
                      <w:rtl/>
                      <w:lang w:bidi="ar-EG"/>
                    </w:rPr>
                  </w:pPr>
                  <w:r w:rsidRPr="00FB53C0">
                    <w:t>12</w:t>
                  </w:r>
                  <w:r w:rsidRPr="00FB53C0">
                    <w:rPr>
                      <w:rFonts w:hint="cs"/>
                      <w:rtl/>
                      <w:lang w:bidi="ar-EG"/>
                    </w:rPr>
                    <w:t xml:space="preserve"> مارس </w:t>
                  </w:r>
                  <w:r w:rsidRPr="00FB53C0">
                    <w:rPr>
                      <w:lang w:bidi="ar-EG"/>
                    </w:rPr>
                    <w:t>2005</w:t>
                  </w:r>
                </w:p>
              </w:tc>
            </w:tr>
            <w:tr w:rsidR="00FB53C0" w:rsidRPr="00806385" w14:paraId="22A1C2E2" w14:textId="77777777" w:rsidTr="00FB53C0">
              <w:tc>
                <w:tcPr>
                  <w:tcW w:w="501" w:type="pct"/>
                  <w:shd w:val="clear" w:color="auto" w:fill="D9D9D9"/>
                </w:tcPr>
                <w:p w14:paraId="34199CDD" w14:textId="3CCEEE6B" w:rsidR="00FB53C0" w:rsidRPr="00243A6C" w:rsidRDefault="00FB53C0" w:rsidP="00FB53C0">
                  <w:pPr>
                    <w:pStyle w:val="Tabletext"/>
                    <w:rPr>
                      <w:highlight w:val="yellow"/>
                    </w:rPr>
                  </w:pPr>
                  <w:r w:rsidRPr="002A221C">
                    <w:t>3.0</w:t>
                  </w:r>
                </w:p>
              </w:tc>
              <w:tc>
                <w:tcPr>
                  <w:tcW w:w="3671" w:type="pct"/>
                  <w:shd w:val="clear" w:color="auto" w:fill="D9D9D9"/>
                </w:tcPr>
                <w:p w14:paraId="55A386E7" w14:textId="761B3A66" w:rsidR="00FB53C0" w:rsidRPr="00FB53C0" w:rsidRDefault="0081544E" w:rsidP="0081544E">
                  <w:pPr>
                    <w:pStyle w:val="Tabletext"/>
                  </w:pPr>
                  <w:r w:rsidRPr="0081544E">
                    <w:rPr>
                      <w:rFonts w:hint="cs"/>
                      <w:rtl/>
                    </w:rPr>
                    <w:t>نالت الموافقة في</w:t>
                  </w:r>
                </w:p>
              </w:tc>
              <w:tc>
                <w:tcPr>
                  <w:tcW w:w="827" w:type="pct"/>
                  <w:shd w:val="clear" w:color="auto" w:fill="D9D9D9"/>
                </w:tcPr>
                <w:p w14:paraId="7D7B23BB" w14:textId="78AAC1EB" w:rsidR="00FB53C0" w:rsidRPr="00FB53C0" w:rsidRDefault="00FB53C0" w:rsidP="00FB53C0">
                  <w:pPr>
                    <w:pStyle w:val="Tabletext"/>
                    <w:rPr>
                      <w:rtl/>
                      <w:lang w:bidi="ar-EG"/>
                    </w:rPr>
                  </w:pPr>
                  <w:r w:rsidRPr="00FB53C0">
                    <w:t>7</w:t>
                  </w:r>
                  <w:r w:rsidRPr="00FB53C0">
                    <w:rPr>
                      <w:rFonts w:hint="cs"/>
                      <w:rtl/>
                      <w:lang w:bidi="ar-EG"/>
                    </w:rPr>
                    <w:t xml:space="preserve"> ديسمبر </w:t>
                  </w:r>
                  <w:r w:rsidRPr="00FB53C0">
                    <w:rPr>
                      <w:lang w:bidi="ar-EG"/>
                    </w:rPr>
                    <w:t>2011</w:t>
                  </w:r>
                </w:p>
              </w:tc>
            </w:tr>
          </w:tbl>
          <w:p w14:paraId="169E1B72" w14:textId="77777777" w:rsidR="00573F23" w:rsidRPr="00F82ED3" w:rsidRDefault="00573F23" w:rsidP="00923DE1">
            <w:pPr>
              <w:pStyle w:val="Headingb"/>
              <w:spacing w:after="120"/>
            </w:pPr>
          </w:p>
        </w:tc>
      </w:tr>
    </w:tbl>
    <w:p w14:paraId="7BDEA56F" w14:textId="77777777" w:rsidR="00F74BC5" w:rsidRDefault="00F74BC5" w:rsidP="00573F23">
      <w:pPr>
        <w:rPr>
          <w:rtl/>
        </w:rPr>
        <w:sectPr w:rsidR="00F74BC5" w:rsidSect="00654790">
          <w:footerReference w:type="default" r:id="rId12"/>
          <w:pgSz w:w="11907" w:h="16840" w:code="9"/>
          <w:pgMar w:top="1134" w:right="1134" w:bottom="1134" w:left="1134" w:header="709" w:footer="709" w:gutter="0"/>
          <w:pgNumType w:fmt="lowerRoman" w:start="1"/>
          <w:cols w:space="708"/>
          <w:vAlign w:val="both"/>
          <w:docGrid w:linePitch="360"/>
        </w:sectPr>
      </w:pPr>
    </w:p>
    <w:p w14:paraId="53F5AC4C" w14:textId="77777777" w:rsidR="003118A8" w:rsidRPr="001926A5" w:rsidRDefault="007C3688" w:rsidP="005D2A95">
      <w:pPr>
        <w:pageBreakBefore/>
        <w:jc w:val="center"/>
        <w:outlineLvl w:val="0"/>
        <w:rPr>
          <w:b/>
          <w:bCs/>
          <w:noProof/>
          <w:sz w:val="28"/>
          <w:szCs w:val="36"/>
          <w:rtl/>
          <w:lang w:val="en-US" w:bidi="ar-EG"/>
        </w:rPr>
      </w:pPr>
      <w:r>
        <w:rPr>
          <w:rFonts w:hint="cs"/>
          <w:b/>
          <w:bCs/>
          <w:noProof/>
          <w:sz w:val="28"/>
          <w:szCs w:val="36"/>
          <w:rtl/>
          <w:lang w:val="en-US" w:bidi="ar-EG"/>
        </w:rPr>
        <w:lastRenderedPageBreak/>
        <w:t>جدول ال</w:t>
      </w:r>
      <w:r w:rsidR="003118A8" w:rsidRPr="001926A5">
        <w:rPr>
          <w:b/>
          <w:bCs/>
          <w:noProof/>
          <w:sz w:val="28"/>
          <w:szCs w:val="36"/>
          <w:rtl/>
          <w:lang w:val="en-US" w:bidi="ar-EG"/>
        </w:rPr>
        <w:t>محت</w:t>
      </w:r>
      <w:r w:rsidR="003118A8" w:rsidRPr="001926A5">
        <w:rPr>
          <w:rFonts w:hint="cs"/>
          <w:b/>
          <w:bCs/>
          <w:noProof/>
          <w:sz w:val="28"/>
          <w:szCs w:val="36"/>
          <w:rtl/>
          <w:lang w:val="en-US" w:bidi="ar-EG"/>
        </w:rPr>
        <w:t>ـ</w:t>
      </w:r>
      <w:r w:rsidR="003118A8" w:rsidRPr="001926A5">
        <w:rPr>
          <w:b/>
          <w:bCs/>
          <w:noProof/>
          <w:sz w:val="28"/>
          <w:szCs w:val="36"/>
          <w:rtl/>
          <w:lang w:val="en-US" w:bidi="ar-EG"/>
        </w:rPr>
        <w:t>ويات</w:t>
      </w:r>
    </w:p>
    <w:p w14:paraId="6A552C68" w14:textId="26A0730C" w:rsidR="00AC7385" w:rsidRDefault="00AC7385" w:rsidP="00410FC9">
      <w:pPr>
        <w:pStyle w:val="TOC1"/>
        <w:tabs>
          <w:tab w:val="clear" w:pos="8789"/>
        </w:tabs>
        <w:spacing w:line="144" w:lineRule="auto"/>
        <w:rPr>
          <w:rFonts w:asciiTheme="minorHAnsi" w:eastAsiaTheme="minorEastAsia" w:hAnsiTheme="minorHAnsi" w:cstheme="minorBidi"/>
          <w:szCs w:val="22"/>
          <w:lang w:val="en-GB" w:eastAsia="en-GB" w:bidi="ar-SA"/>
        </w:rPr>
      </w:pPr>
      <w:r>
        <w:rPr>
          <w:highlight w:val="magenta"/>
          <w:rtl/>
        </w:rPr>
        <w:fldChar w:fldCharType="begin"/>
      </w:r>
      <w:r>
        <w:rPr>
          <w:highlight w:val="magenta"/>
          <w:rtl/>
        </w:rPr>
        <w:instrText xml:space="preserve"> </w:instrText>
      </w:r>
      <w:r>
        <w:rPr>
          <w:rFonts w:hint="cs"/>
          <w:highlight w:val="magenta"/>
        </w:rPr>
        <w:instrText>TOC</w:instrText>
      </w:r>
      <w:r>
        <w:rPr>
          <w:rFonts w:hint="cs"/>
          <w:highlight w:val="magenta"/>
          <w:rtl/>
        </w:rPr>
        <w:instrText xml:space="preserve"> \</w:instrText>
      </w:r>
      <w:r>
        <w:rPr>
          <w:rFonts w:hint="cs"/>
          <w:highlight w:val="magenta"/>
        </w:rPr>
        <w:instrText>o "2-2" \h \z \t "Heading 1,1,Heading 3,2,Annex_No,1,Annex_No &amp; title,1</w:instrText>
      </w:r>
      <w:r>
        <w:rPr>
          <w:rFonts w:hint="cs"/>
          <w:highlight w:val="magenta"/>
          <w:rtl/>
        </w:rPr>
        <w:instrText>"</w:instrText>
      </w:r>
      <w:r>
        <w:rPr>
          <w:highlight w:val="magenta"/>
          <w:rtl/>
        </w:rPr>
        <w:instrText xml:space="preserve"> </w:instrText>
      </w:r>
      <w:r>
        <w:rPr>
          <w:highlight w:val="magenta"/>
          <w:rtl/>
        </w:rPr>
        <w:fldChar w:fldCharType="separate"/>
      </w:r>
      <w:hyperlink w:anchor="_Toc112838504" w:history="1">
        <w:r w:rsidRPr="00D9250C">
          <w:rPr>
            <w:rStyle w:val="Hyperlink"/>
          </w:rPr>
          <w:t>1</w:t>
        </w:r>
        <w:r>
          <w:rPr>
            <w:rFonts w:asciiTheme="minorHAnsi" w:eastAsiaTheme="minorEastAsia" w:hAnsiTheme="minorHAnsi" w:cstheme="minorBidi"/>
            <w:szCs w:val="22"/>
            <w:lang w:val="en-GB" w:eastAsia="en-GB" w:bidi="ar-SA"/>
          </w:rPr>
          <w:tab/>
        </w:r>
        <w:r w:rsidRPr="00D9250C">
          <w:rPr>
            <w:rStyle w:val="Hyperlink"/>
            <w:rtl/>
          </w:rPr>
          <w:t>مقدمة</w:t>
        </w:r>
        <w:r>
          <w:rPr>
            <w:rStyle w:val="Hyperlink"/>
          </w:rPr>
          <w:tab/>
        </w:r>
        <w:r>
          <w:rPr>
            <w:webHidden/>
          </w:rPr>
          <w:tab/>
        </w:r>
        <w:r w:rsidRPr="00AC7385">
          <w:rPr>
            <w:rFonts w:asciiTheme="majorBidi" w:hAnsiTheme="majorBidi" w:cstheme="majorBidi"/>
            <w:webHidden/>
            <w:szCs w:val="22"/>
          </w:rPr>
          <w:fldChar w:fldCharType="begin"/>
        </w:r>
        <w:r w:rsidRPr="00AC7385">
          <w:rPr>
            <w:rFonts w:asciiTheme="majorBidi" w:hAnsiTheme="majorBidi" w:cstheme="majorBidi"/>
            <w:webHidden/>
            <w:szCs w:val="22"/>
          </w:rPr>
          <w:instrText xml:space="preserve"> PAGEREF _Toc112838504 \h </w:instrText>
        </w:r>
        <w:r w:rsidRPr="00AC7385">
          <w:rPr>
            <w:rFonts w:asciiTheme="majorBidi" w:hAnsiTheme="majorBidi" w:cstheme="majorBidi"/>
            <w:webHidden/>
            <w:szCs w:val="22"/>
          </w:rPr>
        </w:r>
        <w:r w:rsidRPr="00AC7385">
          <w:rPr>
            <w:rFonts w:asciiTheme="majorBidi" w:hAnsiTheme="majorBidi" w:cstheme="majorBidi"/>
            <w:webHidden/>
            <w:szCs w:val="22"/>
          </w:rPr>
          <w:fldChar w:fldCharType="separate"/>
        </w:r>
        <w:r w:rsidR="00440A69">
          <w:rPr>
            <w:rFonts w:asciiTheme="majorBidi" w:hAnsiTheme="majorBidi" w:cstheme="majorBidi"/>
            <w:webHidden/>
            <w:szCs w:val="22"/>
            <w:rtl/>
          </w:rPr>
          <w:t>1</w:t>
        </w:r>
        <w:r w:rsidRPr="00AC7385">
          <w:rPr>
            <w:rFonts w:asciiTheme="majorBidi" w:hAnsiTheme="majorBidi" w:cstheme="majorBidi"/>
            <w:webHidden/>
            <w:szCs w:val="22"/>
          </w:rPr>
          <w:fldChar w:fldCharType="end"/>
        </w:r>
      </w:hyperlink>
    </w:p>
    <w:p w14:paraId="609577C2" w14:textId="7547211E"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05" w:history="1">
        <w:r w:rsidR="00AC7385" w:rsidRPr="00D9250C">
          <w:rPr>
            <w:rStyle w:val="Hyperlink"/>
            <w:lang w:bidi="ar-EG"/>
          </w:rPr>
          <w:t>1.1</w:t>
        </w:r>
        <w:r w:rsidR="00AC7385">
          <w:rPr>
            <w:rFonts w:asciiTheme="minorHAnsi" w:eastAsiaTheme="minorEastAsia" w:hAnsiTheme="minorHAnsi" w:cstheme="minorBidi"/>
            <w:szCs w:val="22"/>
            <w:lang w:val="en-GB" w:eastAsia="en-GB"/>
          </w:rPr>
          <w:tab/>
        </w:r>
        <w:r w:rsidR="00AC7385" w:rsidRPr="00D9250C">
          <w:rPr>
            <w:rStyle w:val="Hyperlink"/>
            <w:rtl/>
            <w:lang w:bidi="ar-EG"/>
          </w:rPr>
          <w:t>الخلفية والغرض</w:t>
        </w:r>
        <w:r w:rsidR="00AC7385">
          <w:rPr>
            <w:rStyle w:val="Hyperlink"/>
            <w:lang w:bidi="ar-EG"/>
          </w:rPr>
          <w:tab/>
        </w:r>
        <w:r w:rsidR="00AC7385">
          <w:rPr>
            <w:webHidden/>
          </w:rPr>
          <w:tab/>
        </w:r>
        <w:r w:rsidR="00AC7385" w:rsidRPr="00AC7385">
          <w:rPr>
            <w:webHidden/>
            <w:szCs w:val="22"/>
          </w:rPr>
          <w:fldChar w:fldCharType="begin"/>
        </w:r>
        <w:r w:rsidR="00AC7385" w:rsidRPr="00AC7385">
          <w:rPr>
            <w:webHidden/>
            <w:szCs w:val="22"/>
          </w:rPr>
          <w:instrText xml:space="preserve"> PAGEREF _Toc112838505 \h </w:instrText>
        </w:r>
        <w:r w:rsidR="00AC7385" w:rsidRPr="00AC7385">
          <w:rPr>
            <w:webHidden/>
            <w:szCs w:val="22"/>
          </w:rPr>
        </w:r>
        <w:r w:rsidR="00AC7385" w:rsidRPr="00AC7385">
          <w:rPr>
            <w:webHidden/>
            <w:szCs w:val="22"/>
          </w:rPr>
          <w:fldChar w:fldCharType="separate"/>
        </w:r>
        <w:r w:rsidR="00440A69">
          <w:rPr>
            <w:webHidden/>
            <w:szCs w:val="22"/>
            <w:rtl/>
          </w:rPr>
          <w:t>1</w:t>
        </w:r>
        <w:r w:rsidR="00AC7385" w:rsidRPr="00AC7385">
          <w:rPr>
            <w:webHidden/>
            <w:szCs w:val="22"/>
          </w:rPr>
          <w:fldChar w:fldCharType="end"/>
        </w:r>
      </w:hyperlink>
    </w:p>
    <w:p w14:paraId="61202F7B" w14:textId="3FA14D05"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06" w:history="1">
        <w:r w:rsidR="00AC7385" w:rsidRPr="00D9250C">
          <w:rPr>
            <w:rStyle w:val="Hyperlink"/>
          </w:rPr>
          <w:t>2.1</w:t>
        </w:r>
        <w:r w:rsidR="00AC7385">
          <w:rPr>
            <w:rFonts w:asciiTheme="minorHAnsi" w:eastAsiaTheme="minorEastAsia" w:hAnsiTheme="minorHAnsi" w:cstheme="minorBidi"/>
            <w:szCs w:val="22"/>
            <w:lang w:val="en-GB" w:eastAsia="en-GB"/>
          </w:rPr>
          <w:tab/>
        </w:r>
        <w:r w:rsidR="00AC7385" w:rsidRPr="00D9250C">
          <w:rPr>
            <w:rStyle w:val="Hyperlink"/>
            <w:rtl/>
            <w:lang w:bidi="ar-EG"/>
          </w:rPr>
          <w:t>التعاريف</w:t>
        </w:r>
        <w:r w:rsidR="00AC7385">
          <w:rPr>
            <w:rStyle w:val="Hyperlink"/>
          </w:rPr>
          <w:tab/>
        </w:r>
        <w:r w:rsidR="00AC7385">
          <w:rPr>
            <w:webHidden/>
          </w:rPr>
          <w:tab/>
        </w:r>
        <w:r w:rsidR="00AC7385" w:rsidRPr="00AC7385">
          <w:rPr>
            <w:webHidden/>
            <w:szCs w:val="22"/>
          </w:rPr>
          <w:fldChar w:fldCharType="begin"/>
        </w:r>
        <w:r w:rsidR="00AC7385" w:rsidRPr="00AC7385">
          <w:rPr>
            <w:webHidden/>
            <w:szCs w:val="22"/>
          </w:rPr>
          <w:instrText xml:space="preserve"> PAGEREF _Toc112838506 \h </w:instrText>
        </w:r>
        <w:r w:rsidR="00AC7385" w:rsidRPr="00AC7385">
          <w:rPr>
            <w:webHidden/>
            <w:szCs w:val="22"/>
          </w:rPr>
        </w:r>
        <w:r w:rsidR="00AC7385" w:rsidRPr="00AC7385">
          <w:rPr>
            <w:webHidden/>
            <w:szCs w:val="22"/>
          </w:rPr>
          <w:fldChar w:fldCharType="separate"/>
        </w:r>
        <w:r w:rsidR="00440A69">
          <w:rPr>
            <w:webHidden/>
            <w:szCs w:val="22"/>
            <w:rtl/>
          </w:rPr>
          <w:t>2</w:t>
        </w:r>
        <w:r w:rsidR="00AC7385" w:rsidRPr="00AC7385">
          <w:rPr>
            <w:webHidden/>
            <w:szCs w:val="22"/>
          </w:rPr>
          <w:fldChar w:fldCharType="end"/>
        </w:r>
      </w:hyperlink>
    </w:p>
    <w:p w14:paraId="2ACA7201" w14:textId="74369296"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07" w:history="1">
        <w:r w:rsidR="00B138A9">
          <w:rPr>
            <w:rStyle w:val="Hyperlink"/>
            <w:lang w:bidi="ar-EG"/>
          </w:rPr>
          <w:t>3.1</w:t>
        </w:r>
        <w:r w:rsidR="00B138A9">
          <w:rPr>
            <w:rStyle w:val="Hyperlink"/>
            <w:rtl/>
            <w:lang w:bidi="ar-EG"/>
          </w:rPr>
          <w:tab/>
        </w:r>
        <w:r w:rsidR="00B138A9">
          <w:rPr>
            <w:rStyle w:val="Hyperlink"/>
            <w:rFonts w:hint="cs"/>
            <w:rtl/>
            <w:lang w:bidi="ar-EG"/>
          </w:rPr>
          <w:t>الم</w:t>
        </w:r>
        <w:r w:rsidR="00AC7385" w:rsidRPr="00D9250C">
          <w:rPr>
            <w:rStyle w:val="Hyperlink"/>
            <w:rtl/>
            <w:lang w:bidi="ar-EG"/>
          </w:rPr>
          <w:t>ختصرات</w:t>
        </w:r>
        <w:r w:rsidR="00AC7385">
          <w:rPr>
            <w:rStyle w:val="Hyperlink"/>
            <w:lang w:bidi="ar-EG"/>
          </w:rPr>
          <w:tab/>
        </w:r>
        <w:r w:rsidR="00AC7385">
          <w:rPr>
            <w:webHidden/>
          </w:rPr>
          <w:tab/>
        </w:r>
        <w:r w:rsidR="00AC7385" w:rsidRPr="00AC7385">
          <w:rPr>
            <w:webHidden/>
            <w:szCs w:val="22"/>
          </w:rPr>
          <w:fldChar w:fldCharType="begin"/>
        </w:r>
        <w:r w:rsidR="00AC7385" w:rsidRPr="00AC7385">
          <w:rPr>
            <w:webHidden/>
            <w:szCs w:val="22"/>
          </w:rPr>
          <w:instrText xml:space="preserve"> PAGEREF _Toc112838507 \h </w:instrText>
        </w:r>
        <w:r w:rsidR="00AC7385" w:rsidRPr="00AC7385">
          <w:rPr>
            <w:webHidden/>
            <w:szCs w:val="22"/>
          </w:rPr>
        </w:r>
        <w:r w:rsidR="00AC7385" w:rsidRPr="00AC7385">
          <w:rPr>
            <w:webHidden/>
            <w:szCs w:val="22"/>
          </w:rPr>
          <w:fldChar w:fldCharType="separate"/>
        </w:r>
        <w:r w:rsidR="00440A69">
          <w:rPr>
            <w:webHidden/>
            <w:szCs w:val="22"/>
            <w:rtl/>
          </w:rPr>
          <w:t>2</w:t>
        </w:r>
        <w:r w:rsidR="00AC7385" w:rsidRPr="00AC7385">
          <w:rPr>
            <w:webHidden/>
            <w:szCs w:val="22"/>
          </w:rPr>
          <w:fldChar w:fldCharType="end"/>
        </w:r>
      </w:hyperlink>
    </w:p>
    <w:p w14:paraId="33844E8E" w14:textId="2F98EB8E" w:rsidR="00AC7385" w:rsidRDefault="00FB721A" w:rsidP="00410FC9">
      <w:pPr>
        <w:pStyle w:val="TOC1"/>
        <w:tabs>
          <w:tab w:val="clear" w:pos="8789"/>
        </w:tabs>
        <w:spacing w:line="144" w:lineRule="auto"/>
        <w:rPr>
          <w:rFonts w:asciiTheme="minorHAnsi" w:eastAsiaTheme="minorEastAsia" w:hAnsiTheme="minorHAnsi" w:cstheme="minorBidi"/>
          <w:szCs w:val="22"/>
          <w:lang w:val="en-GB" w:eastAsia="en-GB" w:bidi="ar-SA"/>
        </w:rPr>
      </w:pPr>
      <w:hyperlink w:anchor="_Toc112838508" w:history="1">
        <w:r w:rsidR="00AC7385" w:rsidRPr="00D9250C">
          <w:rPr>
            <w:rStyle w:val="Hyperlink"/>
          </w:rPr>
          <w:t>2</w:t>
        </w:r>
        <w:r w:rsidR="00AC7385">
          <w:rPr>
            <w:rFonts w:asciiTheme="minorHAnsi" w:eastAsiaTheme="minorEastAsia" w:hAnsiTheme="minorHAnsi" w:cstheme="minorBidi"/>
            <w:szCs w:val="22"/>
            <w:lang w:val="en-GB" w:eastAsia="en-GB" w:bidi="ar-SA"/>
          </w:rPr>
          <w:tab/>
        </w:r>
        <w:r w:rsidR="00AC7385" w:rsidRPr="00D9250C">
          <w:rPr>
            <w:rStyle w:val="Hyperlink"/>
            <w:rtl/>
          </w:rPr>
          <w:t>القضايا المختلفة التي تظهر عند النظر في إدراج برمجيات في توصية</w:t>
        </w:r>
        <w:r w:rsidR="00AC7385">
          <w:rPr>
            <w:rStyle w:val="Hyperlink"/>
          </w:rPr>
          <w:tab/>
        </w:r>
        <w:r w:rsidR="00AC7385">
          <w:rPr>
            <w:webHidden/>
          </w:rPr>
          <w:tab/>
        </w:r>
        <w:r w:rsidR="00AC7385" w:rsidRPr="00AC7385">
          <w:rPr>
            <w:webHidden/>
            <w:szCs w:val="22"/>
          </w:rPr>
          <w:fldChar w:fldCharType="begin"/>
        </w:r>
        <w:r w:rsidR="00AC7385" w:rsidRPr="00AC7385">
          <w:rPr>
            <w:webHidden/>
            <w:szCs w:val="22"/>
          </w:rPr>
          <w:instrText xml:space="preserve"> PAGEREF _Toc112838508 \h </w:instrText>
        </w:r>
        <w:r w:rsidR="00AC7385" w:rsidRPr="00AC7385">
          <w:rPr>
            <w:webHidden/>
            <w:szCs w:val="22"/>
          </w:rPr>
        </w:r>
        <w:r w:rsidR="00AC7385" w:rsidRPr="00AC7385">
          <w:rPr>
            <w:webHidden/>
            <w:szCs w:val="22"/>
          </w:rPr>
          <w:fldChar w:fldCharType="separate"/>
        </w:r>
        <w:r w:rsidR="00440A69">
          <w:rPr>
            <w:webHidden/>
            <w:szCs w:val="22"/>
            <w:rtl/>
          </w:rPr>
          <w:t>3</w:t>
        </w:r>
        <w:r w:rsidR="00AC7385" w:rsidRPr="00AC7385">
          <w:rPr>
            <w:webHidden/>
            <w:szCs w:val="22"/>
          </w:rPr>
          <w:fldChar w:fldCharType="end"/>
        </w:r>
      </w:hyperlink>
    </w:p>
    <w:p w14:paraId="75C66E48" w14:textId="209CAB69"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09" w:history="1">
        <w:r w:rsidR="00AC7385" w:rsidRPr="00D9250C">
          <w:rPr>
            <w:rStyle w:val="Hyperlink"/>
            <w:lang w:bidi="ar-EG"/>
          </w:rPr>
          <w:t>1.2</w:t>
        </w:r>
        <w:r w:rsidR="00AC7385">
          <w:rPr>
            <w:rFonts w:asciiTheme="minorHAnsi" w:eastAsiaTheme="minorEastAsia" w:hAnsiTheme="minorHAnsi" w:cstheme="minorBidi"/>
            <w:szCs w:val="22"/>
            <w:lang w:val="en-GB" w:eastAsia="en-GB"/>
          </w:rPr>
          <w:tab/>
        </w:r>
        <w:r w:rsidR="00AC7385" w:rsidRPr="00D9250C">
          <w:rPr>
            <w:rStyle w:val="Hyperlink"/>
            <w:rtl/>
            <w:lang w:bidi="ar-EG"/>
          </w:rPr>
          <w:t>القاعدة العامة</w:t>
        </w:r>
        <w:r w:rsidR="00AC7385">
          <w:rPr>
            <w:webHidden/>
          </w:rPr>
          <w:tab/>
        </w:r>
        <w:r w:rsidR="00AC7385">
          <w:rPr>
            <w:webHidden/>
          </w:rPr>
          <w:tab/>
        </w:r>
        <w:r w:rsidR="00AC7385" w:rsidRPr="00AC7385">
          <w:rPr>
            <w:webHidden/>
            <w:szCs w:val="22"/>
          </w:rPr>
          <w:fldChar w:fldCharType="begin"/>
        </w:r>
        <w:r w:rsidR="00AC7385" w:rsidRPr="00AC7385">
          <w:rPr>
            <w:webHidden/>
            <w:szCs w:val="22"/>
          </w:rPr>
          <w:instrText xml:space="preserve"> PAGEREF _Toc112838509 \h </w:instrText>
        </w:r>
        <w:r w:rsidR="00AC7385" w:rsidRPr="00AC7385">
          <w:rPr>
            <w:webHidden/>
            <w:szCs w:val="22"/>
          </w:rPr>
        </w:r>
        <w:r w:rsidR="00AC7385" w:rsidRPr="00AC7385">
          <w:rPr>
            <w:webHidden/>
            <w:szCs w:val="22"/>
          </w:rPr>
          <w:fldChar w:fldCharType="separate"/>
        </w:r>
        <w:r w:rsidR="00440A69">
          <w:rPr>
            <w:webHidden/>
            <w:szCs w:val="22"/>
            <w:rtl/>
          </w:rPr>
          <w:t>3</w:t>
        </w:r>
        <w:r w:rsidR="00AC7385" w:rsidRPr="00AC7385">
          <w:rPr>
            <w:webHidden/>
            <w:szCs w:val="22"/>
          </w:rPr>
          <w:fldChar w:fldCharType="end"/>
        </w:r>
      </w:hyperlink>
    </w:p>
    <w:p w14:paraId="5881B20C" w14:textId="09A6DF3F"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10" w:history="1">
        <w:r w:rsidR="00AC7385" w:rsidRPr="00D9250C">
          <w:rPr>
            <w:rStyle w:val="Hyperlink"/>
            <w:lang w:bidi="ar-EG"/>
          </w:rPr>
          <w:t>2.2</w:t>
        </w:r>
        <w:r w:rsidR="00AC7385">
          <w:rPr>
            <w:rFonts w:asciiTheme="minorHAnsi" w:eastAsiaTheme="minorEastAsia" w:hAnsiTheme="minorHAnsi" w:cstheme="minorBidi"/>
            <w:szCs w:val="22"/>
            <w:lang w:val="en-GB" w:eastAsia="en-GB"/>
          </w:rPr>
          <w:tab/>
        </w:r>
        <w:r w:rsidR="00AC7385" w:rsidRPr="00D9250C">
          <w:rPr>
            <w:rStyle w:val="Hyperlink"/>
            <w:rtl/>
            <w:lang w:bidi="ar-EG"/>
          </w:rPr>
          <w:t xml:space="preserve">اعتبارات حقوق المؤلف </w:t>
        </w:r>
        <w:r w:rsidR="00AC7385" w:rsidRPr="00D9250C">
          <w:rPr>
            <w:rStyle w:val="Hyperlink"/>
            <w:rtl/>
          </w:rPr>
          <w:t>بشأن ا</w:t>
        </w:r>
        <w:r w:rsidR="00AC7385" w:rsidRPr="00D9250C">
          <w:rPr>
            <w:rStyle w:val="Hyperlink"/>
            <w:rtl/>
            <w:lang w:bidi="ar-EG"/>
          </w:rPr>
          <w:t>لاستعمالات الملائمة تقنياً للبرمجيات في توصيات الاتحاد</w:t>
        </w:r>
        <w:r w:rsidR="00AC7385">
          <w:rPr>
            <w:webHidden/>
          </w:rPr>
          <w:tab/>
        </w:r>
        <w:r w:rsidR="00AC7385">
          <w:rPr>
            <w:webHidden/>
          </w:rPr>
          <w:tab/>
        </w:r>
        <w:r w:rsidR="00AC7385" w:rsidRPr="00AC7385">
          <w:rPr>
            <w:webHidden/>
            <w:szCs w:val="22"/>
          </w:rPr>
          <w:fldChar w:fldCharType="begin"/>
        </w:r>
        <w:r w:rsidR="00AC7385" w:rsidRPr="00AC7385">
          <w:rPr>
            <w:webHidden/>
            <w:szCs w:val="22"/>
          </w:rPr>
          <w:instrText xml:space="preserve"> PAGEREF _Toc112838510 \h </w:instrText>
        </w:r>
        <w:r w:rsidR="00AC7385" w:rsidRPr="00AC7385">
          <w:rPr>
            <w:webHidden/>
            <w:szCs w:val="22"/>
          </w:rPr>
        </w:r>
        <w:r w:rsidR="00AC7385" w:rsidRPr="00AC7385">
          <w:rPr>
            <w:webHidden/>
            <w:szCs w:val="22"/>
          </w:rPr>
          <w:fldChar w:fldCharType="separate"/>
        </w:r>
        <w:r w:rsidR="00440A69">
          <w:rPr>
            <w:webHidden/>
            <w:szCs w:val="22"/>
            <w:rtl/>
          </w:rPr>
          <w:t>4</w:t>
        </w:r>
        <w:r w:rsidR="00AC7385" w:rsidRPr="00AC7385">
          <w:rPr>
            <w:webHidden/>
            <w:szCs w:val="22"/>
          </w:rPr>
          <w:fldChar w:fldCharType="end"/>
        </w:r>
      </w:hyperlink>
    </w:p>
    <w:p w14:paraId="029853CD" w14:textId="60AD88E8"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11" w:history="1">
        <w:r w:rsidR="00AC7385" w:rsidRPr="00D9250C">
          <w:rPr>
            <w:rStyle w:val="Hyperlink"/>
            <w:lang w:bidi="ar-EG"/>
          </w:rPr>
          <w:t>1.2.2</w:t>
        </w:r>
        <w:r w:rsidR="00AC7385">
          <w:rPr>
            <w:rFonts w:asciiTheme="minorHAnsi" w:eastAsiaTheme="minorEastAsia" w:hAnsiTheme="minorHAnsi" w:cstheme="minorBidi"/>
            <w:szCs w:val="22"/>
            <w:lang w:val="en-GB" w:eastAsia="en-GB"/>
          </w:rPr>
          <w:tab/>
        </w:r>
        <w:r w:rsidR="00AC7385" w:rsidRPr="00D9250C">
          <w:rPr>
            <w:rStyle w:val="Hyperlink"/>
            <w:rtl/>
            <w:lang w:bidi="ar-EG"/>
          </w:rPr>
          <w:t xml:space="preserve">استعمال البرمجيات لوصف الخواص الوظيفية، أو </w:t>
        </w:r>
        <w:r w:rsidR="00AC7385" w:rsidRPr="00D9250C">
          <w:rPr>
            <w:rStyle w:val="Hyperlink"/>
            <w:rtl/>
          </w:rPr>
          <w:t>ك</w:t>
        </w:r>
        <w:r w:rsidR="00AC7385" w:rsidRPr="00D9250C">
          <w:rPr>
            <w:rStyle w:val="Hyperlink"/>
            <w:rtl/>
            <w:lang w:bidi="ar-EG"/>
          </w:rPr>
          <w:t>مثال لكيفية تحقيق الخواص الوظيفية المطلوبة، أو</w:t>
        </w:r>
        <w:r w:rsidR="00AE6EDA">
          <w:rPr>
            <w:rStyle w:val="Hyperlink"/>
            <w:rFonts w:hint="eastAsia"/>
            <w:rtl/>
          </w:rPr>
          <w:t> </w:t>
        </w:r>
        <w:r w:rsidR="00AC7385" w:rsidRPr="00D9250C">
          <w:rPr>
            <w:rStyle w:val="Hyperlink"/>
            <w:rtl/>
            <w:lang w:bidi="ar-EG"/>
          </w:rPr>
          <w:t xml:space="preserve">لاختبار تنفيذ </w:t>
        </w:r>
        <w:r w:rsidR="00AC7385" w:rsidRPr="00D9250C">
          <w:rPr>
            <w:rStyle w:val="Hyperlink"/>
            <w:rtl/>
          </w:rPr>
          <w:t xml:space="preserve">ما </w:t>
        </w:r>
        <w:r w:rsidR="00AC7385" w:rsidRPr="00D9250C">
          <w:rPr>
            <w:rStyle w:val="Hyperlink"/>
            <w:rtl/>
            <w:lang w:bidi="ar-EG"/>
          </w:rPr>
          <w:t>بشأن المطابقة</w:t>
        </w:r>
        <w:r w:rsidR="00AC7385">
          <w:rPr>
            <w:rStyle w:val="Hyperlink"/>
            <w:lang w:bidi="ar-EG"/>
          </w:rPr>
          <w:tab/>
        </w:r>
        <w:r w:rsidR="00AC7385">
          <w:rPr>
            <w:webHidden/>
          </w:rPr>
          <w:tab/>
        </w:r>
        <w:r w:rsidR="00AC7385" w:rsidRPr="00AC7385">
          <w:rPr>
            <w:webHidden/>
            <w:szCs w:val="22"/>
          </w:rPr>
          <w:fldChar w:fldCharType="begin"/>
        </w:r>
        <w:r w:rsidR="00AC7385" w:rsidRPr="00AC7385">
          <w:rPr>
            <w:webHidden/>
            <w:szCs w:val="22"/>
          </w:rPr>
          <w:instrText xml:space="preserve"> PAGEREF _Toc112838511 \h </w:instrText>
        </w:r>
        <w:r w:rsidR="00AC7385" w:rsidRPr="00AC7385">
          <w:rPr>
            <w:webHidden/>
            <w:szCs w:val="22"/>
          </w:rPr>
        </w:r>
        <w:r w:rsidR="00AC7385" w:rsidRPr="00AC7385">
          <w:rPr>
            <w:webHidden/>
            <w:szCs w:val="22"/>
          </w:rPr>
          <w:fldChar w:fldCharType="separate"/>
        </w:r>
        <w:r w:rsidR="00440A69">
          <w:rPr>
            <w:webHidden/>
            <w:szCs w:val="22"/>
            <w:rtl/>
          </w:rPr>
          <w:t>4</w:t>
        </w:r>
        <w:r w:rsidR="00AC7385" w:rsidRPr="00AC7385">
          <w:rPr>
            <w:webHidden/>
            <w:szCs w:val="22"/>
          </w:rPr>
          <w:fldChar w:fldCharType="end"/>
        </w:r>
      </w:hyperlink>
    </w:p>
    <w:p w14:paraId="28D37FFE" w14:textId="0E0BBBD0"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12" w:history="1">
        <w:r w:rsidR="00AC7385" w:rsidRPr="00D9250C">
          <w:rPr>
            <w:rStyle w:val="Hyperlink"/>
            <w:lang w:bidi="ar-EG"/>
          </w:rPr>
          <w:t>2.2.2</w:t>
        </w:r>
        <w:r w:rsidR="00AC7385">
          <w:rPr>
            <w:rFonts w:asciiTheme="minorHAnsi" w:eastAsiaTheme="minorEastAsia" w:hAnsiTheme="minorHAnsi" w:cstheme="minorBidi"/>
            <w:szCs w:val="22"/>
            <w:lang w:val="en-GB" w:eastAsia="en-GB"/>
          </w:rPr>
          <w:tab/>
        </w:r>
        <w:r w:rsidR="00AC7385" w:rsidRPr="00D9250C">
          <w:rPr>
            <w:rStyle w:val="Hyperlink"/>
            <w:rtl/>
            <w:lang w:bidi="ar-EG"/>
          </w:rPr>
          <w:t>البرمجيات التي تصف هياكل البيانات وتدفق</w:t>
        </w:r>
        <w:r w:rsidR="00AC7385" w:rsidRPr="00D9250C">
          <w:rPr>
            <w:rStyle w:val="Hyperlink"/>
            <w:rtl/>
          </w:rPr>
          <w:t>ات</w:t>
        </w:r>
        <w:r w:rsidR="00AC7385" w:rsidRPr="00D9250C">
          <w:rPr>
            <w:rStyle w:val="Hyperlink"/>
            <w:rtl/>
            <w:lang w:bidi="ar-EG"/>
          </w:rPr>
          <w:t xml:space="preserve"> البيانات والمخططات وقواعد التركيب </w:t>
        </w:r>
        <w:r w:rsidR="00AC7385" w:rsidRPr="00D9250C">
          <w:rPr>
            <w:rStyle w:val="Hyperlink"/>
            <w:lang w:val="en-GB" w:bidi="ar-EG"/>
          </w:rPr>
          <w:t>ASN.1</w:t>
        </w:r>
        <w:r w:rsidR="00AC7385" w:rsidRPr="00D9250C">
          <w:rPr>
            <w:rStyle w:val="Hyperlink"/>
            <w:rtl/>
            <w:lang w:bidi="ar-EG"/>
          </w:rPr>
          <w:t xml:space="preserve">، </w:t>
        </w:r>
        <w:r w:rsidR="00AC7385" w:rsidRPr="00D9250C">
          <w:rPr>
            <w:rStyle w:val="Hyperlink"/>
            <w:rtl/>
          </w:rPr>
          <w:t>وما</w:t>
        </w:r>
        <w:r w:rsidR="00AE6EDA">
          <w:rPr>
            <w:rStyle w:val="Hyperlink"/>
            <w:rFonts w:hint="cs"/>
            <w:rtl/>
          </w:rPr>
          <w:t> </w:t>
        </w:r>
        <w:r w:rsidR="00AC7385" w:rsidRPr="00D9250C">
          <w:rPr>
            <w:rStyle w:val="Hyperlink"/>
            <w:rtl/>
          </w:rPr>
          <w:t>إلى ذلك</w:t>
        </w:r>
        <w:r w:rsidR="00AC7385">
          <w:rPr>
            <w:rStyle w:val="Hyperlink"/>
          </w:rPr>
          <w:tab/>
        </w:r>
        <w:r w:rsidR="00AC7385">
          <w:rPr>
            <w:webHidden/>
          </w:rPr>
          <w:tab/>
        </w:r>
        <w:r w:rsidR="00AC7385" w:rsidRPr="00AC7385">
          <w:rPr>
            <w:webHidden/>
            <w:szCs w:val="22"/>
          </w:rPr>
          <w:fldChar w:fldCharType="begin"/>
        </w:r>
        <w:r w:rsidR="00AC7385" w:rsidRPr="00AC7385">
          <w:rPr>
            <w:webHidden/>
            <w:szCs w:val="22"/>
          </w:rPr>
          <w:instrText xml:space="preserve"> PAGEREF _Toc112838512 \h </w:instrText>
        </w:r>
        <w:r w:rsidR="00AC7385" w:rsidRPr="00AC7385">
          <w:rPr>
            <w:webHidden/>
            <w:szCs w:val="22"/>
          </w:rPr>
        </w:r>
        <w:r w:rsidR="00AC7385" w:rsidRPr="00AC7385">
          <w:rPr>
            <w:webHidden/>
            <w:szCs w:val="22"/>
          </w:rPr>
          <w:fldChar w:fldCharType="separate"/>
        </w:r>
        <w:r w:rsidR="00440A69">
          <w:rPr>
            <w:webHidden/>
            <w:szCs w:val="22"/>
            <w:rtl/>
          </w:rPr>
          <w:t>5</w:t>
        </w:r>
        <w:r w:rsidR="00AC7385" w:rsidRPr="00AC7385">
          <w:rPr>
            <w:webHidden/>
            <w:szCs w:val="22"/>
          </w:rPr>
          <w:fldChar w:fldCharType="end"/>
        </w:r>
      </w:hyperlink>
    </w:p>
    <w:p w14:paraId="54E206AC" w14:textId="316032B0"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13" w:history="1">
        <w:r w:rsidR="00AC7385" w:rsidRPr="00D9250C">
          <w:rPr>
            <w:rStyle w:val="Hyperlink"/>
            <w:lang w:bidi="ar-EG"/>
          </w:rPr>
          <w:t>3.2</w:t>
        </w:r>
        <w:r w:rsidR="00AC7385">
          <w:rPr>
            <w:rFonts w:asciiTheme="minorHAnsi" w:eastAsiaTheme="minorEastAsia" w:hAnsiTheme="minorHAnsi" w:cstheme="minorBidi"/>
            <w:szCs w:val="22"/>
            <w:lang w:val="en-GB" w:eastAsia="en-GB"/>
          </w:rPr>
          <w:tab/>
        </w:r>
        <w:r w:rsidR="00AC7385" w:rsidRPr="00D9250C">
          <w:rPr>
            <w:rStyle w:val="Hyperlink"/>
            <w:rtl/>
            <w:lang w:bidi="ar-EG"/>
          </w:rPr>
          <w:t>البرمجيات التي تطورها</w:t>
        </w:r>
        <w:r w:rsidR="00AC7385" w:rsidRPr="00D9250C">
          <w:rPr>
            <w:rStyle w:val="Hyperlink"/>
            <w:rtl/>
          </w:rPr>
          <w:t xml:space="preserve"> </w:t>
        </w:r>
        <w:r w:rsidR="00AC7385" w:rsidRPr="00D9250C">
          <w:rPr>
            <w:rStyle w:val="Hyperlink"/>
            <w:rtl/>
            <w:lang w:bidi="ar-EG"/>
          </w:rPr>
          <w:t>لجنة دراسات بشكل تعاوني</w:t>
        </w:r>
        <w:r w:rsidR="00AC7385">
          <w:rPr>
            <w:webHidden/>
          </w:rPr>
          <w:tab/>
        </w:r>
        <w:r w:rsidR="00AC7385">
          <w:rPr>
            <w:webHidden/>
          </w:rPr>
          <w:tab/>
        </w:r>
        <w:r w:rsidR="00AC7385" w:rsidRPr="00AC7385">
          <w:rPr>
            <w:webHidden/>
            <w:szCs w:val="22"/>
          </w:rPr>
          <w:fldChar w:fldCharType="begin"/>
        </w:r>
        <w:r w:rsidR="00AC7385" w:rsidRPr="00AC7385">
          <w:rPr>
            <w:webHidden/>
            <w:szCs w:val="22"/>
          </w:rPr>
          <w:instrText xml:space="preserve"> PAGEREF _Toc112838513 \h </w:instrText>
        </w:r>
        <w:r w:rsidR="00AC7385" w:rsidRPr="00AC7385">
          <w:rPr>
            <w:webHidden/>
            <w:szCs w:val="22"/>
          </w:rPr>
        </w:r>
        <w:r w:rsidR="00AC7385" w:rsidRPr="00AC7385">
          <w:rPr>
            <w:webHidden/>
            <w:szCs w:val="22"/>
          </w:rPr>
          <w:fldChar w:fldCharType="separate"/>
        </w:r>
        <w:r w:rsidR="00440A69">
          <w:rPr>
            <w:webHidden/>
            <w:szCs w:val="22"/>
            <w:rtl/>
          </w:rPr>
          <w:t>5</w:t>
        </w:r>
        <w:r w:rsidR="00AC7385" w:rsidRPr="00AC7385">
          <w:rPr>
            <w:webHidden/>
            <w:szCs w:val="22"/>
          </w:rPr>
          <w:fldChar w:fldCharType="end"/>
        </w:r>
      </w:hyperlink>
    </w:p>
    <w:p w14:paraId="7E26C554" w14:textId="5F213FB1"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14" w:history="1">
        <w:r w:rsidR="00AC7385" w:rsidRPr="00D9250C">
          <w:rPr>
            <w:rStyle w:val="Hyperlink"/>
            <w:lang w:bidi="ar-EG"/>
          </w:rPr>
          <w:t>1.3.2</w:t>
        </w:r>
        <w:r w:rsidR="00AC7385">
          <w:rPr>
            <w:rFonts w:asciiTheme="minorHAnsi" w:eastAsiaTheme="minorEastAsia" w:hAnsiTheme="minorHAnsi" w:cstheme="minorBidi"/>
            <w:szCs w:val="22"/>
            <w:lang w:val="en-GB" w:eastAsia="en-GB"/>
          </w:rPr>
          <w:tab/>
        </w:r>
        <w:r w:rsidR="00AC7385" w:rsidRPr="00D9250C">
          <w:rPr>
            <w:rStyle w:val="Hyperlink"/>
            <w:rtl/>
            <w:lang w:bidi="ar-EG"/>
          </w:rPr>
          <w:t>تطوير لجنة الدراسات لبرمجيات بشكل تعاوني بدون شفرة</w:t>
        </w:r>
        <w:r w:rsidR="00AC7385" w:rsidRPr="00D9250C">
          <w:rPr>
            <w:rStyle w:val="Hyperlink"/>
            <w:rtl/>
          </w:rPr>
          <w:t xml:space="preserve"> </w:t>
        </w:r>
        <w:r w:rsidR="00AC7385" w:rsidRPr="00D9250C">
          <w:rPr>
            <w:rStyle w:val="Hyperlink"/>
            <w:rtl/>
            <w:lang w:bidi="ar-EG"/>
          </w:rPr>
          <w:t>برمجية مقدَّمة</w:t>
        </w:r>
        <w:r w:rsidR="00AC7385" w:rsidRPr="00D9250C">
          <w:rPr>
            <w:rStyle w:val="Hyperlink"/>
            <w:rtl/>
          </w:rPr>
          <w:t xml:space="preserve"> كمساهمة</w:t>
        </w:r>
        <w:r w:rsidR="00AC7385">
          <w:rPr>
            <w:webHidden/>
          </w:rPr>
          <w:tab/>
        </w:r>
        <w:r w:rsidR="00AC7385">
          <w:rPr>
            <w:webHidden/>
          </w:rPr>
          <w:tab/>
        </w:r>
        <w:r w:rsidR="00AC7385" w:rsidRPr="00AC7385">
          <w:rPr>
            <w:webHidden/>
            <w:szCs w:val="22"/>
          </w:rPr>
          <w:fldChar w:fldCharType="begin"/>
        </w:r>
        <w:r w:rsidR="00AC7385" w:rsidRPr="00AC7385">
          <w:rPr>
            <w:webHidden/>
            <w:szCs w:val="22"/>
          </w:rPr>
          <w:instrText xml:space="preserve"> PAGEREF _Toc112838514 \h </w:instrText>
        </w:r>
        <w:r w:rsidR="00AC7385" w:rsidRPr="00AC7385">
          <w:rPr>
            <w:webHidden/>
            <w:szCs w:val="22"/>
          </w:rPr>
        </w:r>
        <w:r w:rsidR="00AC7385" w:rsidRPr="00AC7385">
          <w:rPr>
            <w:webHidden/>
            <w:szCs w:val="22"/>
          </w:rPr>
          <w:fldChar w:fldCharType="separate"/>
        </w:r>
        <w:r w:rsidR="00440A69">
          <w:rPr>
            <w:webHidden/>
            <w:szCs w:val="22"/>
            <w:rtl/>
          </w:rPr>
          <w:t>5</w:t>
        </w:r>
        <w:r w:rsidR="00AC7385" w:rsidRPr="00AC7385">
          <w:rPr>
            <w:webHidden/>
            <w:szCs w:val="22"/>
          </w:rPr>
          <w:fldChar w:fldCharType="end"/>
        </w:r>
      </w:hyperlink>
    </w:p>
    <w:p w14:paraId="306D2758" w14:textId="1117ACE8"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15" w:history="1">
        <w:r w:rsidR="00AC7385" w:rsidRPr="00D9250C">
          <w:rPr>
            <w:rStyle w:val="Hyperlink"/>
            <w:lang w:bidi="ar-EG"/>
          </w:rPr>
          <w:t>2.3.2</w:t>
        </w:r>
        <w:r w:rsidR="00AC7385">
          <w:rPr>
            <w:rFonts w:asciiTheme="minorHAnsi" w:eastAsiaTheme="minorEastAsia" w:hAnsiTheme="minorHAnsi" w:cstheme="minorBidi"/>
            <w:szCs w:val="22"/>
            <w:lang w:val="en-GB" w:eastAsia="en-GB"/>
          </w:rPr>
          <w:tab/>
        </w:r>
        <w:r w:rsidR="00AC7385" w:rsidRPr="00D9250C">
          <w:rPr>
            <w:rStyle w:val="Hyperlink"/>
            <w:rtl/>
            <w:lang w:bidi="ar-EG"/>
          </w:rPr>
          <w:t>تطوير</w:t>
        </w:r>
        <w:r w:rsidR="00AC7385" w:rsidRPr="00D9250C">
          <w:rPr>
            <w:rStyle w:val="Hyperlink"/>
            <w:rtl/>
          </w:rPr>
          <w:t xml:space="preserve"> </w:t>
        </w:r>
        <w:r w:rsidR="00AC7385" w:rsidRPr="00D9250C">
          <w:rPr>
            <w:rStyle w:val="Hyperlink"/>
            <w:rtl/>
            <w:lang w:bidi="ar-EG"/>
          </w:rPr>
          <w:t>لجنة الدراسات</w:t>
        </w:r>
        <w:r w:rsidR="00AC7385" w:rsidRPr="00D9250C">
          <w:rPr>
            <w:rStyle w:val="Hyperlink"/>
            <w:rtl/>
          </w:rPr>
          <w:t xml:space="preserve"> </w:t>
        </w:r>
        <w:r w:rsidR="00AC7385" w:rsidRPr="00D9250C">
          <w:rPr>
            <w:rStyle w:val="Hyperlink"/>
            <w:rtl/>
            <w:lang w:bidi="ar-EG"/>
          </w:rPr>
          <w:t>لبرمجيات</w:t>
        </w:r>
        <w:r w:rsidR="00AC7385" w:rsidRPr="00D9250C">
          <w:rPr>
            <w:rStyle w:val="Hyperlink"/>
            <w:rtl/>
          </w:rPr>
          <w:t xml:space="preserve"> </w:t>
        </w:r>
        <w:r w:rsidR="00AC7385" w:rsidRPr="00D9250C">
          <w:rPr>
            <w:rStyle w:val="Hyperlink"/>
            <w:rtl/>
            <w:lang w:bidi="ar-EG"/>
          </w:rPr>
          <w:t>بشكل تعاوني</w:t>
        </w:r>
        <w:r w:rsidR="00AC7385" w:rsidRPr="00D9250C">
          <w:rPr>
            <w:rStyle w:val="Hyperlink"/>
            <w:rtl/>
          </w:rPr>
          <w:t xml:space="preserve"> </w:t>
        </w:r>
        <w:r w:rsidR="00AC7385" w:rsidRPr="00D9250C">
          <w:rPr>
            <w:rStyle w:val="Hyperlink"/>
            <w:rtl/>
            <w:lang w:bidi="ar-EG"/>
          </w:rPr>
          <w:t>مع شفرة</w:t>
        </w:r>
        <w:r w:rsidR="00AC7385" w:rsidRPr="00D9250C">
          <w:rPr>
            <w:rStyle w:val="Hyperlink"/>
            <w:rtl/>
          </w:rPr>
          <w:t xml:space="preserve"> </w:t>
        </w:r>
        <w:r w:rsidR="00AC7385" w:rsidRPr="00D9250C">
          <w:rPr>
            <w:rStyle w:val="Hyperlink"/>
            <w:rtl/>
            <w:lang w:bidi="ar-EG"/>
          </w:rPr>
          <w:t>برمجية مق</w:t>
        </w:r>
        <w:r w:rsidR="00AC7385" w:rsidRPr="00D9250C">
          <w:rPr>
            <w:rStyle w:val="Hyperlink"/>
            <w:rtl/>
          </w:rPr>
          <w:t>دَّ</w:t>
        </w:r>
        <w:r w:rsidR="00AC7385" w:rsidRPr="00D9250C">
          <w:rPr>
            <w:rStyle w:val="Hyperlink"/>
            <w:rtl/>
            <w:lang w:bidi="ar-EG"/>
          </w:rPr>
          <w:t>مة</w:t>
        </w:r>
        <w:r w:rsidR="00AC7385" w:rsidRPr="00D9250C">
          <w:rPr>
            <w:rStyle w:val="Hyperlink"/>
            <w:rtl/>
          </w:rPr>
          <w:t xml:space="preserve"> كمساهمة</w:t>
        </w:r>
        <w:r w:rsidR="00AC7385">
          <w:rPr>
            <w:webHidden/>
          </w:rPr>
          <w:tab/>
        </w:r>
        <w:r w:rsidR="00AC7385">
          <w:rPr>
            <w:webHidden/>
          </w:rPr>
          <w:tab/>
        </w:r>
        <w:r w:rsidR="00AC7385" w:rsidRPr="00AC7385">
          <w:rPr>
            <w:webHidden/>
            <w:szCs w:val="22"/>
          </w:rPr>
          <w:fldChar w:fldCharType="begin"/>
        </w:r>
        <w:r w:rsidR="00AC7385" w:rsidRPr="00AC7385">
          <w:rPr>
            <w:webHidden/>
            <w:szCs w:val="22"/>
          </w:rPr>
          <w:instrText xml:space="preserve"> PAGEREF _Toc112838515 \h </w:instrText>
        </w:r>
        <w:r w:rsidR="00AC7385" w:rsidRPr="00AC7385">
          <w:rPr>
            <w:webHidden/>
            <w:szCs w:val="22"/>
          </w:rPr>
        </w:r>
        <w:r w:rsidR="00AC7385" w:rsidRPr="00AC7385">
          <w:rPr>
            <w:webHidden/>
            <w:szCs w:val="22"/>
          </w:rPr>
          <w:fldChar w:fldCharType="separate"/>
        </w:r>
        <w:r w:rsidR="00440A69">
          <w:rPr>
            <w:webHidden/>
            <w:szCs w:val="22"/>
            <w:rtl/>
          </w:rPr>
          <w:t>5</w:t>
        </w:r>
        <w:r w:rsidR="00AC7385" w:rsidRPr="00AC7385">
          <w:rPr>
            <w:webHidden/>
            <w:szCs w:val="22"/>
          </w:rPr>
          <w:fldChar w:fldCharType="end"/>
        </w:r>
      </w:hyperlink>
    </w:p>
    <w:p w14:paraId="668B304F" w14:textId="3EEF3ECE" w:rsidR="00AC7385" w:rsidRDefault="00FB721A" w:rsidP="00410FC9">
      <w:pPr>
        <w:pStyle w:val="TOC1"/>
        <w:tabs>
          <w:tab w:val="clear" w:pos="8789"/>
        </w:tabs>
        <w:spacing w:line="144" w:lineRule="auto"/>
        <w:rPr>
          <w:rFonts w:asciiTheme="minorHAnsi" w:eastAsiaTheme="minorEastAsia" w:hAnsiTheme="minorHAnsi" w:cstheme="minorBidi"/>
          <w:szCs w:val="22"/>
          <w:lang w:val="en-GB" w:eastAsia="en-GB" w:bidi="ar-SA"/>
        </w:rPr>
      </w:pPr>
      <w:hyperlink w:anchor="_Toc112838516" w:history="1">
        <w:r w:rsidR="00AC7385" w:rsidRPr="00D9250C">
          <w:rPr>
            <w:rStyle w:val="Hyperlink"/>
          </w:rPr>
          <w:t>3</w:t>
        </w:r>
        <w:r w:rsidR="00AC7385">
          <w:rPr>
            <w:rFonts w:asciiTheme="minorHAnsi" w:eastAsiaTheme="minorEastAsia" w:hAnsiTheme="minorHAnsi" w:cstheme="minorBidi"/>
            <w:szCs w:val="22"/>
            <w:lang w:val="en-GB" w:eastAsia="en-GB" w:bidi="ar-SA"/>
          </w:rPr>
          <w:tab/>
        </w:r>
        <w:r w:rsidR="00AC7385" w:rsidRPr="00D9250C">
          <w:rPr>
            <w:rStyle w:val="Hyperlink"/>
            <w:rtl/>
          </w:rPr>
          <w:t>إجراءات لجان الدراسات بشأن إدراج برمجيات في التوصيات</w:t>
        </w:r>
        <w:r w:rsidR="00AC7385">
          <w:rPr>
            <w:webHidden/>
          </w:rPr>
          <w:tab/>
        </w:r>
        <w:r w:rsidR="00AC7385">
          <w:rPr>
            <w:webHidden/>
          </w:rPr>
          <w:tab/>
        </w:r>
        <w:r w:rsidR="00AC7385" w:rsidRPr="00AC7385">
          <w:rPr>
            <w:webHidden/>
            <w:szCs w:val="22"/>
          </w:rPr>
          <w:fldChar w:fldCharType="begin"/>
        </w:r>
        <w:r w:rsidR="00AC7385" w:rsidRPr="00AC7385">
          <w:rPr>
            <w:webHidden/>
            <w:szCs w:val="22"/>
          </w:rPr>
          <w:instrText xml:space="preserve"> PAGEREF _Toc112838516 \h </w:instrText>
        </w:r>
        <w:r w:rsidR="00AC7385" w:rsidRPr="00AC7385">
          <w:rPr>
            <w:webHidden/>
            <w:szCs w:val="22"/>
          </w:rPr>
        </w:r>
        <w:r w:rsidR="00AC7385" w:rsidRPr="00AC7385">
          <w:rPr>
            <w:webHidden/>
            <w:szCs w:val="22"/>
          </w:rPr>
          <w:fldChar w:fldCharType="separate"/>
        </w:r>
        <w:r w:rsidR="00440A69">
          <w:rPr>
            <w:webHidden/>
            <w:szCs w:val="22"/>
            <w:rtl/>
          </w:rPr>
          <w:t>6</w:t>
        </w:r>
        <w:r w:rsidR="00AC7385" w:rsidRPr="00AC7385">
          <w:rPr>
            <w:webHidden/>
            <w:szCs w:val="22"/>
          </w:rPr>
          <w:fldChar w:fldCharType="end"/>
        </w:r>
      </w:hyperlink>
    </w:p>
    <w:p w14:paraId="04C942A2" w14:textId="45C7EF92"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17" w:history="1">
        <w:r w:rsidR="00AC7385" w:rsidRPr="00D9250C">
          <w:rPr>
            <w:rStyle w:val="Hyperlink"/>
            <w:lang w:bidi="ar-EG"/>
          </w:rPr>
          <w:t>1.3</w:t>
        </w:r>
        <w:r w:rsidR="00AC7385">
          <w:rPr>
            <w:rFonts w:asciiTheme="minorHAnsi" w:eastAsiaTheme="minorEastAsia" w:hAnsiTheme="minorHAnsi" w:cstheme="minorBidi"/>
            <w:szCs w:val="22"/>
            <w:lang w:val="en-GB" w:eastAsia="en-GB"/>
          </w:rPr>
          <w:tab/>
        </w:r>
        <w:r w:rsidR="00AC7385" w:rsidRPr="00D9250C">
          <w:rPr>
            <w:rStyle w:val="Hyperlink"/>
            <w:rtl/>
            <w:lang w:bidi="ar-EG"/>
          </w:rPr>
          <w:t>مقدمة</w:t>
        </w:r>
        <w:r w:rsidR="00AC7385">
          <w:rPr>
            <w:webHidden/>
          </w:rPr>
          <w:tab/>
        </w:r>
        <w:r w:rsidR="00AC7385">
          <w:rPr>
            <w:webHidden/>
          </w:rPr>
          <w:tab/>
        </w:r>
        <w:r w:rsidR="00AC7385" w:rsidRPr="00AC7385">
          <w:rPr>
            <w:webHidden/>
            <w:szCs w:val="22"/>
          </w:rPr>
          <w:fldChar w:fldCharType="begin"/>
        </w:r>
        <w:r w:rsidR="00AC7385" w:rsidRPr="00AC7385">
          <w:rPr>
            <w:webHidden/>
            <w:szCs w:val="22"/>
          </w:rPr>
          <w:instrText xml:space="preserve"> PAGEREF _Toc112838517 \h </w:instrText>
        </w:r>
        <w:r w:rsidR="00AC7385" w:rsidRPr="00AC7385">
          <w:rPr>
            <w:webHidden/>
            <w:szCs w:val="22"/>
          </w:rPr>
        </w:r>
        <w:r w:rsidR="00AC7385" w:rsidRPr="00AC7385">
          <w:rPr>
            <w:webHidden/>
            <w:szCs w:val="22"/>
          </w:rPr>
          <w:fldChar w:fldCharType="separate"/>
        </w:r>
        <w:r w:rsidR="00440A69">
          <w:rPr>
            <w:webHidden/>
            <w:szCs w:val="22"/>
            <w:rtl/>
          </w:rPr>
          <w:t>6</w:t>
        </w:r>
        <w:r w:rsidR="00AC7385" w:rsidRPr="00AC7385">
          <w:rPr>
            <w:webHidden/>
            <w:szCs w:val="22"/>
          </w:rPr>
          <w:fldChar w:fldCharType="end"/>
        </w:r>
      </w:hyperlink>
    </w:p>
    <w:p w14:paraId="380E04F6" w14:textId="52745DD4"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18" w:history="1">
        <w:r w:rsidR="00AC7385" w:rsidRPr="00D9250C">
          <w:rPr>
            <w:rStyle w:val="Hyperlink"/>
            <w:lang w:bidi="ar-EG"/>
          </w:rPr>
          <w:t>2.3</w:t>
        </w:r>
        <w:r w:rsidR="00AC7385">
          <w:rPr>
            <w:rFonts w:asciiTheme="minorHAnsi" w:eastAsiaTheme="minorEastAsia" w:hAnsiTheme="minorHAnsi" w:cstheme="minorBidi"/>
            <w:szCs w:val="22"/>
            <w:lang w:val="en-GB" w:eastAsia="en-GB"/>
          </w:rPr>
          <w:tab/>
        </w:r>
        <w:r w:rsidR="00AC7385" w:rsidRPr="00D9250C">
          <w:rPr>
            <w:rStyle w:val="Hyperlink"/>
            <w:rtl/>
            <w:lang w:bidi="ar-EG"/>
          </w:rPr>
          <w:t>لمحة عامة عن العملية</w:t>
        </w:r>
        <w:r w:rsidR="00AC7385">
          <w:rPr>
            <w:webHidden/>
          </w:rPr>
          <w:tab/>
        </w:r>
        <w:r w:rsidR="00AC7385">
          <w:rPr>
            <w:webHidden/>
          </w:rPr>
          <w:tab/>
        </w:r>
        <w:r w:rsidR="00AC7385" w:rsidRPr="00AC7385">
          <w:rPr>
            <w:webHidden/>
            <w:szCs w:val="22"/>
          </w:rPr>
          <w:fldChar w:fldCharType="begin"/>
        </w:r>
        <w:r w:rsidR="00AC7385" w:rsidRPr="00AC7385">
          <w:rPr>
            <w:webHidden/>
            <w:szCs w:val="22"/>
          </w:rPr>
          <w:instrText xml:space="preserve"> PAGEREF _Toc112838518 \h </w:instrText>
        </w:r>
        <w:r w:rsidR="00AC7385" w:rsidRPr="00AC7385">
          <w:rPr>
            <w:webHidden/>
            <w:szCs w:val="22"/>
          </w:rPr>
        </w:r>
        <w:r w:rsidR="00AC7385" w:rsidRPr="00AC7385">
          <w:rPr>
            <w:webHidden/>
            <w:szCs w:val="22"/>
          </w:rPr>
          <w:fldChar w:fldCharType="separate"/>
        </w:r>
        <w:r w:rsidR="00440A69">
          <w:rPr>
            <w:webHidden/>
            <w:szCs w:val="22"/>
            <w:rtl/>
          </w:rPr>
          <w:t>6</w:t>
        </w:r>
        <w:r w:rsidR="00AC7385" w:rsidRPr="00AC7385">
          <w:rPr>
            <w:webHidden/>
            <w:szCs w:val="22"/>
          </w:rPr>
          <w:fldChar w:fldCharType="end"/>
        </w:r>
      </w:hyperlink>
    </w:p>
    <w:p w14:paraId="0CE12F7B" w14:textId="217E5E03"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19" w:history="1">
        <w:r w:rsidR="00AC7385" w:rsidRPr="00D9250C">
          <w:rPr>
            <w:rStyle w:val="Hyperlink"/>
            <w:lang w:bidi="ar-EG"/>
          </w:rPr>
          <w:t>3.3</w:t>
        </w:r>
        <w:r w:rsidR="00AC7385">
          <w:rPr>
            <w:rFonts w:asciiTheme="minorHAnsi" w:eastAsiaTheme="minorEastAsia" w:hAnsiTheme="minorHAnsi" w:cstheme="minorBidi"/>
            <w:szCs w:val="22"/>
            <w:lang w:val="en-GB" w:eastAsia="en-GB"/>
          </w:rPr>
          <w:tab/>
        </w:r>
        <w:r w:rsidR="00AC7385" w:rsidRPr="00D9250C">
          <w:rPr>
            <w:rStyle w:val="Hyperlink"/>
            <w:rtl/>
            <w:lang w:bidi="ar-EG"/>
          </w:rPr>
          <w:t>بيان حقوق مؤلف البرمجيات وإعلان الترخيص</w:t>
        </w:r>
        <w:r w:rsidR="00AC7385" w:rsidRPr="00D9250C">
          <w:rPr>
            <w:rStyle w:val="Hyperlink"/>
            <w:rtl/>
            <w:lang w:val="en-GB"/>
          </w:rPr>
          <w:t xml:space="preserve"> </w:t>
        </w:r>
        <w:r w:rsidR="00AC7385" w:rsidRPr="00D9250C">
          <w:rPr>
            <w:rStyle w:val="Hyperlink"/>
            <w:rtl/>
          </w:rPr>
          <w:t>باستعمالها</w:t>
        </w:r>
        <w:r w:rsidR="00AC7385">
          <w:rPr>
            <w:webHidden/>
          </w:rPr>
          <w:tab/>
        </w:r>
        <w:r w:rsidR="00AC7385">
          <w:rPr>
            <w:webHidden/>
          </w:rPr>
          <w:tab/>
        </w:r>
        <w:r w:rsidR="00AC7385" w:rsidRPr="00AC7385">
          <w:rPr>
            <w:webHidden/>
            <w:szCs w:val="22"/>
          </w:rPr>
          <w:fldChar w:fldCharType="begin"/>
        </w:r>
        <w:r w:rsidR="00AC7385" w:rsidRPr="00AC7385">
          <w:rPr>
            <w:webHidden/>
            <w:szCs w:val="22"/>
          </w:rPr>
          <w:instrText xml:space="preserve"> PAGEREF _Toc112838519 \h </w:instrText>
        </w:r>
        <w:r w:rsidR="00AC7385" w:rsidRPr="00AC7385">
          <w:rPr>
            <w:webHidden/>
            <w:szCs w:val="22"/>
          </w:rPr>
        </w:r>
        <w:r w:rsidR="00AC7385" w:rsidRPr="00AC7385">
          <w:rPr>
            <w:webHidden/>
            <w:szCs w:val="22"/>
          </w:rPr>
          <w:fldChar w:fldCharType="separate"/>
        </w:r>
        <w:r w:rsidR="00440A69">
          <w:rPr>
            <w:webHidden/>
            <w:szCs w:val="22"/>
            <w:rtl/>
          </w:rPr>
          <w:t>7</w:t>
        </w:r>
        <w:r w:rsidR="00AC7385" w:rsidRPr="00AC7385">
          <w:rPr>
            <w:webHidden/>
            <w:szCs w:val="22"/>
          </w:rPr>
          <w:fldChar w:fldCharType="end"/>
        </w:r>
      </w:hyperlink>
    </w:p>
    <w:p w14:paraId="35E73A8E" w14:textId="1CB52224"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20" w:history="1">
        <w:r w:rsidR="00AC7385" w:rsidRPr="00D9250C">
          <w:rPr>
            <w:rStyle w:val="Hyperlink"/>
            <w:lang w:bidi="ar-EG"/>
          </w:rPr>
          <w:t>4.3</w:t>
        </w:r>
        <w:r w:rsidR="00AC7385">
          <w:rPr>
            <w:rFonts w:asciiTheme="minorHAnsi" w:eastAsiaTheme="minorEastAsia" w:hAnsiTheme="minorHAnsi" w:cstheme="minorBidi"/>
            <w:szCs w:val="22"/>
            <w:lang w:val="en-GB" w:eastAsia="en-GB"/>
          </w:rPr>
          <w:tab/>
        </w:r>
        <w:r w:rsidR="00AC7385" w:rsidRPr="00D9250C">
          <w:rPr>
            <w:rStyle w:val="Hyperlink"/>
            <w:rtl/>
          </w:rPr>
          <w:t>مسؤوليات لجان الدراسات</w:t>
        </w:r>
        <w:r w:rsidR="00AC7385">
          <w:rPr>
            <w:webHidden/>
          </w:rPr>
          <w:tab/>
        </w:r>
        <w:r w:rsidR="00AC7385">
          <w:rPr>
            <w:webHidden/>
          </w:rPr>
          <w:tab/>
        </w:r>
        <w:r w:rsidR="00AC7385" w:rsidRPr="00AC7385">
          <w:rPr>
            <w:webHidden/>
            <w:szCs w:val="22"/>
          </w:rPr>
          <w:fldChar w:fldCharType="begin"/>
        </w:r>
        <w:r w:rsidR="00AC7385" w:rsidRPr="00AC7385">
          <w:rPr>
            <w:webHidden/>
            <w:szCs w:val="22"/>
          </w:rPr>
          <w:instrText xml:space="preserve"> PAGEREF _Toc112838520 \h </w:instrText>
        </w:r>
        <w:r w:rsidR="00AC7385" w:rsidRPr="00AC7385">
          <w:rPr>
            <w:webHidden/>
            <w:szCs w:val="22"/>
          </w:rPr>
        </w:r>
        <w:r w:rsidR="00AC7385" w:rsidRPr="00AC7385">
          <w:rPr>
            <w:webHidden/>
            <w:szCs w:val="22"/>
          </w:rPr>
          <w:fldChar w:fldCharType="separate"/>
        </w:r>
        <w:r w:rsidR="00440A69">
          <w:rPr>
            <w:webHidden/>
            <w:szCs w:val="22"/>
            <w:rtl/>
          </w:rPr>
          <w:t>7</w:t>
        </w:r>
        <w:r w:rsidR="00AC7385" w:rsidRPr="00AC7385">
          <w:rPr>
            <w:webHidden/>
            <w:szCs w:val="22"/>
          </w:rPr>
          <w:fldChar w:fldCharType="end"/>
        </w:r>
      </w:hyperlink>
    </w:p>
    <w:p w14:paraId="02BE2E42" w14:textId="475F0C2A"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21" w:history="1">
        <w:r w:rsidR="00AC7385" w:rsidRPr="00D9250C">
          <w:rPr>
            <w:rStyle w:val="Hyperlink"/>
            <w:lang w:bidi="ar-EG"/>
          </w:rPr>
          <w:t>1.4.3</w:t>
        </w:r>
        <w:r w:rsidR="00AC7385">
          <w:rPr>
            <w:rFonts w:asciiTheme="minorHAnsi" w:eastAsiaTheme="minorEastAsia" w:hAnsiTheme="minorHAnsi" w:cstheme="minorBidi"/>
            <w:szCs w:val="22"/>
            <w:lang w:val="en-GB" w:eastAsia="en-GB"/>
          </w:rPr>
          <w:tab/>
        </w:r>
        <w:r w:rsidR="00AC7385" w:rsidRPr="00D9250C">
          <w:rPr>
            <w:rStyle w:val="Hyperlink"/>
            <w:rtl/>
          </w:rPr>
          <w:t>قرار إدراج البرمجيات</w:t>
        </w:r>
        <w:r w:rsidR="00AC7385">
          <w:rPr>
            <w:webHidden/>
          </w:rPr>
          <w:tab/>
        </w:r>
        <w:r w:rsidR="00AC7385">
          <w:rPr>
            <w:webHidden/>
          </w:rPr>
          <w:tab/>
        </w:r>
        <w:r w:rsidR="00AC7385" w:rsidRPr="00AC7385">
          <w:rPr>
            <w:webHidden/>
            <w:szCs w:val="22"/>
          </w:rPr>
          <w:fldChar w:fldCharType="begin"/>
        </w:r>
        <w:r w:rsidR="00AC7385" w:rsidRPr="00AC7385">
          <w:rPr>
            <w:webHidden/>
            <w:szCs w:val="22"/>
          </w:rPr>
          <w:instrText xml:space="preserve"> PAGEREF _Toc112838521 \h </w:instrText>
        </w:r>
        <w:r w:rsidR="00AC7385" w:rsidRPr="00AC7385">
          <w:rPr>
            <w:webHidden/>
            <w:szCs w:val="22"/>
          </w:rPr>
        </w:r>
        <w:r w:rsidR="00AC7385" w:rsidRPr="00AC7385">
          <w:rPr>
            <w:webHidden/>
            <w:szCs w:val="22"/>
          </w:rPr>
          <w:fldChar w:fldCharType="separate"/>
        </w:r>
        <w:r w:rsidR="00440A69">
          <w:rPr>
            <w:webHidden/>
            <w:szCs w:val="22"/>
            <w:rtl/>
          </w:rPr>
          <w:t>7</w:t>
        </w:r>
        <w:r w:rsidR="00AC7385" w:rsidRPr="00AC7385">
          <w:rPr>
            <w:webHidden/>
            <w:szCs w:val="22"/>
          </w:rPr>
          <w:fldChar w:fldCharType="end"/>
        </w:r>
      </w:hyperlink>
    </w:p>
    <w:p w14:paraId="2F7ADC01" w14:textId="734CDEC0"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22" w:history="1">
        <w:r w:rsidR="00AC7385" w:rsidRPr="00D9250C">
          <w:rPr>
            <w:rStyle w:val="Hyperlink"/>
            <w:lang w:bidi="ar-EG"/>
          </w:rPr>
          <w:t>2.4.3</w:t>
        </w:r>
        <w:r w:rsidR="00AC7385">
          <w:rPr>
            <w:rFonts w:asciiTheme="minorHAnsi" w:eastAsiaTheme="minorEastAsia" w:hAnsiTheme="minorHAnsi" w:cstheme="minorBidi"/>
            <w:szCs w:val="22"/>
            <w:lang w:val="en-GB" w:eastAsia="en-GB"/>
          </w:rPr>
          <w:tab/>
        </w:r>
        <w:r w:rsidR="00AC7385" w:rsidRPr="00D9250C">
          <w:rPr>
            <w:rStyle w:val="Hyperlink"/>
            <w:rtl/>
          </w:rPr>
          <w:t>عملية الاختيار</w:t>
        </w:r>
        <w:r w:rsidR="00AC7385">
          <w:rPr>
            <w:webHidden/>
          </w:rPr>
          <w:tab/>
        </w:r>
        <w:r w:rsidR="00AC7385">
          <w:rPr>
            <w:webHidden/>
          </w:rPr>
          <w:tab/>
        </w:r>
        <w:r w:rsidR="00AC7385" w:rsidRPr="00AC7385">
          <w:rPr>
            <w:webHidden/>
            <w:szCs w:val="22"/>
          </w:rPr>
          <w:fldChar w:fldCharType="begin"/>
        </w:r>
        <w:r w:rsidR="00AC7385" w:rsidRPr="00AC7385">
          <w:rPr>
            <w:webHidden/>
            <w:szCs w:val="22"/>
          </w:rPr>
          <w:instrText xml:space="preserve"> PAGEREF _Toc112838522 \h </w:instrText>
        </w:r>
        <w:r w:rsidR="00AC7385" w:rsidRPr="00AC7385">
          <w:rPr>
            <w:webHidden/>
            <w:szCs w:val="22"/>
          </w:rPr>
        </w:r>
        <w:r w:rsidR="00AC7385" w:rsidRPr="00AC7385">
          <w:rPr>
            <w:webHidden/>
            <w:szCs w:val="22"/>
          </w:rPr>
          <w:fldChar w:fldCharType="separate"/>
        </w:r>
        <w:r w:rsidR="00440A69">
          <w:rPr>
            <w:webHidden/>
            <w:szCs w:val="22"/>
            <w:rtl/>
          </w:rPr>
          <w:t>7</w:t>
        </w:r>
        <w:r w:rsidR="00AC7385" w:rsidRPr="00AC7385">
          <w:rPr>
            <w:webHidden/>
            <w:szCs w:val="22"/>
          </w:rPr>
          <w:fldChar w:fldCharType="end"/>
        </w:r>
      </w:hyperlink>
    </w:p>
    <w:p w14:paraId="1756DDBE" w14:textId="1324A0B0"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24" w:history="1">
        <w:r w:rsidR="0020692B">
          <w:rPr>
            <w:rStyle w:val="Hyperlink"/>
            <w:lang w:bidi="ar-EG"/>
          </w:rPr>
          <w:t>3.4.3</w:t>
        </w:r>
        <w:r w:rsidR="0020692B">
          <w:rPr>
            <w:rStyle w:val="Hyperlink"/>
            <w:rtl/>
            <w:lang w:bidi="ar-EG"/>
          </w:rPr>
          <w:tab/>
        </w:r>
        <w:r w:rsidR="0020692B">
          <w:rPr>
            <w:rStyle w:val="Hyperlink"/>
            <w:rFonts w:hint="cs"/>
            <w:rtl/>
            <w:lang w:bidi="ar-EG"/>
          </w:rPr>
          <w:t>ا</w:t>
        </w:r>
        <w:r w:rsidR="00AC7385" w:rsidRPr="006D768E">
          <w:rPr>
            <w:rStyle w:val="Hyperlink"/>
            <w:rtl/>
          </w:rPr>
          <w:t>عتبارات الصيانة الجارية</w:t>
        </w:r>
        <w:r w:rsidR="00AC7385" w:rsidRPr="006D768E">
          <w:rPr>
            <w:webHidden/>
          </w:rPr>
          <w:tab/>
        </w:r>
        <w:r w:rsidR="00AC7385" w:rsidRPr="006D768E">
          <w:rPr>
            <w:webHidden/>
          </w:rPr>
          <w:tab/>
        </w:r>
        <w:r w:rsidR="00AC7385" w:rsidRPr="006D768E">
          <w:rPr>
            <w:webHidden/>
            <w:szCs w:val="22"/>
          </w:rPr>
          <w:fldChar w:fldCharType="begin"/>
        </w:r>
        <w:r w:rsidR="00AC7385" w:rsidRPr="006D768E">
          <w:rPr>
            <w:webHidden/>
            <w:szCs w:val="22"/>
          </w:rPr>
          <w:instrText xml:space="preserve"> PAGEREF _Toc112838524 \h </w:instrText>
        </w:r>
        <w:r w:rsidR="00AC7385" w:rsidRPr="006D768E">
          <w:rPr>
            <w:webHidden/>
            <w:szCs w:val="22"/>
          </w:rPr>
        </w:r>
        <w:r w:rsidR="00AC7385" w:rsidRPr="006D768E">
          <w:rPr>
            <w:webHidden/>
            <w:szCs w:val="22"/>
          </w:rPr>
          <w:fldChar w:fldCharType="separate"/>
        </w:r>
        <w:r w:rsidR="00440A69">
          <w:rPr>
            <w:webHidden/>
            <w:szCs w:val="22"/>
            <w:rtl/>
          </w:rPr>
          <w:t>7</w:t>
        </w:r>
        <w:r w:rsidR="00AC7385" w:rsidRPr="006D768E">
          <w:rPr>
            <w:webHidden/>
            <w:szCs w:val="22"/>
          </w:rPr>
          <w:fldChar w:fldCharType="end"/>
        </w:r>
      </w:hyperlink>
    </w:p>
    <w:p w14:paraId="7A859185" w14:textId="37F69030"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25" w:history="1">
        <w:r w:rsidR="00AC7385" w:rsidRPr="00D9250C">
          <w:rPr>
            <w:rStyle w:val="Hyperlink"/>
            <w:lang w:bidi="ar-EG"/>
          </w:rPr>
          <w:t>5.3</w:t>
        </w:r>
        <w:r w:rsidR="00AC7385">
          <w:rPr>
            <w:rFonts w:asciiTheme="minorHAnsi" w:eastAsiaTheme="minorEastAsia" w:hAnsiTheme="minorHAnsi" w:cstheme="minorBidi"/>
            <w:szCs w:val="22"/>
            <w:lang w:val="en-GB" w:eastAsia="en-GB"/>
          </w:rPr>
          <w:tab/>
        </w:r>
        <w:r w:rsidR="00AC7385" w:rsidRPr="00D9250C">
          <w:rPr>
            <w:rStyle w:val="Hyperlink"/>
            <w:rtl/>
          </w:rPr>
          <w:t>إجراءات والتزامات الأطراف قبل الموافقة</w:t>
        </w:r>
        <w:r w:rsidR="00AC7385">
          <w:rPr>
            <w:webHidden/>
          </w:rPr>
          <w:tab/>
        </w:r>
        <w:r w:rsidR="00AC7385">
          <w:rPr>
            <w:webHidden/>
          </w:rPr>
          <w:tab/>
        </w:r>
        <w:r w:rsidR="00AC7385" w:rsidRPr="00AC7385">
          <w:rPr>
            <w:webHidden/>
            <w:szCs w:val="22"/>
          </w:rPr>
          <w:fldChar w:fldCharType="begin"/>
        </w:r>
        <w:r w:rsidR="00AC7385" w:rsidRPr="00AC7385">
          <w:rPr>
            <w:webHidden/>
            <w:szCs w:val="22"/>
          </w:rPr>
          <w:instrText xml:space="preserve"> PAGEREF _Toc112838525 \h </w:instrText>
        </w:r>
        <w:r w:rsidR="00AC7385" w:rsidRPr="00AC7385">
          <w:rPr>
            <w:webHidden/>
            <w:szCs w:val="22"/>
          </w:rPr>
        </w:r>
        <w:r w:rsidR="00AC7385" w:rsidRPr="00AC7385">
          <w:rPr>
            <w:webHidden/>
            <w:szCs w:val="22"/>
          </w:rPr>
          <w:fldChar w:fldCharType="separate"/>
        </w:r>
        <w:r w:rsidR="00440A69">
          <w:rPr>
            <w:webHidden/>
            <w:szCs w:val="22"/>
            <w:rtl/>
          </w:rPr>
          <w:t>8</w:t>
        </w:r>
        <w:r w:rsidR="00AC7385" w:rsidRPr="00AC7385">
          <w:rPr>
            <w:webHidden/>
            <w:szCs w:val="22"/>
          </w:rPr>
          <w:fldChar w:fldCharType="end"/>
        </w:r>
      </w:hyperlink>
    </w:p>
    <w:p w14:paraId="712C90CD" w14:textId="53198DC7"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26" w:history="1">
        <w:r w:rsidR="00AC7385" w:rsidRPr="00D9250C">
          <w:rPr>
            <w:rStyle w:val="Hyperlink"/>
            <w:lang w:bidi="ar-EG"/>
          </w:rPr>
          <w:t>1.5.3</w:t>
        </w:r>
        <w:r w:rsidR="00AC7385">
          <w:rPr>
            <w:rFonts w:asciiTheme="minorHAnsi" w:eastAsiaTheme="minorEastAsia" w:hAnsiTheme="minorHAnsi" w:cstheme="minorBidi"/>
            <w:szCs w:val="22"/>
            <w:lang w:val="en-GB" w:eastAsia="en-GB"/>
          </w:rPr>
          <w:tab/>
        </w:r>
        <w:r w:rsidR="00AC7385" w:rsidRPr="00D9250C">
          <w:rPr>
            <w:rStyle w:val="Hyperlink"/>
            <w:rtl/>
          </w:rPr>
          <w:t>إجراءات والتزامات صاحب حقوق تأليف البرمجيات</w:t>
        </w:r>
        <w:r w:rsidR="00AC7385">
          <w:rPr>
            <w:rStyle w:val="Hyperlink"/>
          </w:rPr>
          <w:tab/>
        </w:r>
        <w:r w:rsidR="00AC7385">
          <w:rPr>
            <w:webHidden/>
          </w:rPr>
          <w:tab/>
        </w:r>
        <w:r w:rsidR="00AC7385" w:rsidRPr="00AC7385">
          <w:rPr>
            <w:webHidden/>
            <w:szCs w:val="22"/>
          </w:rPr>
          <w:fldChar w:fldCharType="begin"/>
        </w:r>
        <w:r w:rsidR="00AC7385" w:rsidRPr="00AC7385">
          <w:rPr>
            <w:webHidden/>
            <w:szCs w:val="22"/>
          </w:rPr>
          <w:instrText xml:space="preserve"> PAGEREF _Toc112838526 \h </w:instrText>
        </w:r>
        <w:r w:rsidR="00AC7385" w:rsidRPr="00AC7385">
          <w:rPr>
            <w:webHidden/>
            <w:szCs w:val="22"/>
          </w:rPr>
        </w:r>
        <w:r w:rsidR="00AC7385" w:rsidRPr="00AC7385">
          <w:rPr>
            <w:webHidden/>
            <w:szCs w:val="22"/>
          </w:rPr>
          <w:fldChar w:fldCharType="separate"/>
        </w:r>
        <w:r w:rsidR="00440A69">
          <w:rPr>
            <w:webHidden/>
            <w:szCs w:val="22"/>
            <w:rtl/>
          </w:rPr>
          <w:t>8</w:t>
        </w:r>
        <w:r w:rsidR="00AC7385" w:rsidRPr="00AC7385">
          <w:rPr>
            <w:webHidden/>
            <w:szCs w:val="22"/>
          </w:rPr>
          <w:fldChar w:fldCharType="end"/>
        </w:r>
      </w:hyperlink>
    </w:p>
    <w:p w14:paraId="55BC017B" w14:textId="1CAAED64"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27" w:history="1">
        <w:r w:rsidR="00AC7385" w:rsidRPr="00D9250C">
          <w:rPr>
            <w:rStyle w:val="Hyperlink"/>
            <w:lang w:bidi="ar-EG"/>
          </w:rPr>
          <w:t>2.5.3</w:t>
        </w:r>
        <w:r w:rsidR="00AC7385">
          <w:rPr>
            <w:rFonts w:asciiTheme="minorHAnsi" w:eastAsiaTheme="minorEastAsia" w:hAnsiTheme="minorHAnsi" w:cstheme="minorBidi"/>
            <w:szCs w:val="22"/>
            <w:lang w:val="en-GB" w:eastAsia="en-GB"/>
          </w:rPr>
          <w:tab/>
        </w:r>
        <w:r w:rsidR="00AC7385" w:rsidRPr="00D9250C">
          <w:rPr>
            <w:rStyle w:val="Hyperlink"/>
            <w:rtl/>
          </w:rPr>
          <w:t>إجراءات والتزامات</w:t>
        </w:r>
        <w:r w:rsidR="00AC7385" w:rsidRPr="00D9250C">
          <w:rPr>
            <w:rStyle w:val="Hyperlink"/>
            <w:rtl/>
            <w:lang w:val="en-GB"/>
          </w:rPr>
          <w:t xml:space="preserve"> </w:t>
        </w:r>
        <w:r w:rsidR="00AC7385" w:rsidRPr="00D9250C">
          <w:rPr>
            <w:rStyle w:val="Hyperlink"/>
            <w:rtl/>
          </w:rPr>
          <w:t>الاتحاد الدولي للاتصالات</w:t>
        </w:r>
        <w:r w:rsidR="00AC7385">
          <w:rPr>
            <w:rStyle w:val="Hyperlink"/>
          </w:rPr>
          <w:tab/>
        </w:r>
        <w:r w:rsidR="00AC7385">
          <w:rPr>
            <w:webHidden/>
          </w:rPr>
          <w:tab/>
        </w:r>
        <w:r w:rsidR="00AC7385" w:rsidRPr="00AC7385">
          <w:rPr>
            <w:webHidden/>
            <w:szCs w:val="22"/>
          </w:rPr>
          <w:fldChar w:fldCharType="begin"/>
        </w:r>
        <w:r w:rsidR="00AC7385" w:rsidRPr="00AC7385">
          <w:rPr>
            <w:webHidden/>
            <w:szCs w:val="22"/>
          </w:rPr>
          <w:instrText xml:space="preserve"> PAGEREF _Toc112838527 \h </w:instrText>
        </w:r>
        <w:r w:rsidR="00AC7385" w:rsidRPr="00AC7385">
          <w:rPr>
            <w:webHidden/>
            <w:szCs w:val="22"/>
          </w:rPr>
        </w:r>
        <w:r w:rsidR="00AC7385" w:rsidRPr="00AC7385">
          <w:rPr>
            <w:webHidden/>
            <w:szCs w:val="22"/>
          </w:rPr>
          <w:fldChar w:fldCharType="separate"/>
        </w:r>
        <w:r w:rsidR="00440A69">
          <w:rPr>
            <w:webHidden/>
            <w:szCs w:val="22"/>
            <w:rtl/>
          </w:rPr>
          <w:t>8</w:t>
        </w:r>
        <w:r w:rsidR="00AC7385" w:rsidRPr="00AC7385">
          <w:rPr>
            <w:webHidden/>
            <w:szCs w:val="22"/>
          </w:rPr>
          <w:fldChar w:fldCharType="end"/>
        </w:r>
      </w:hyperlink>
    </w:p>
    <w:p w14:paraId="2891B303" w14:textId="17C5C879" w:rsidR="00AC7385" w:rsidRP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28" w:history="1">
        <w:r w:rsidR="00AC7385" w:rsidRPr="00D9250C">
          <w:rPr>
            <w:rStyle w:val="Hyperlink"/>
            <w:lang w:bidi="ar-EG"/>
          </w:rPr>
          <w:t>3.5.3</w:t>
        </w:r>
        <w:r w:rsidR="00AC7385">
          <w:rPr>
            <w:rFonts w:asciiTheme="minorHAnsi" w:eastAsiaTheme="minorEastAsia" w:hAnsiTheme="minorHAnsi" w:cstheme="minorBidi"/>
            <w:szCs w:val="22"/>
            <w:lang w:val="en-GB" w:eastAsia="en-GB"/>
          </w:rPr>
          <w:tab/>
        </w:r>
        <w:r w:rsidR="00AC7385" w:rsidRPr="00D9250C">
          <w:rPr>
            <w:rStyle w:val="Hyperlink"/>
            <w:rtl/>
          </w:rPr>
          <w:t>إجراءات والتزامات الأعضاء الذين يستعرضون البرمجيات</w:t>
        </w:r>
        <w:r w:rsidR="00AC7385">
          <w:rPr>
            <w:rStyle w:val="Hyperlink"/>
          </w:rPr>
          <w:tab/>
        </w:r>
        <w:r w:rsidR="00AC7385">
          <w:rPr>
            <w:webHidden/>
          </w:rPr>
          <w:tab/>
        </w:r>
        <w:r w:rsidR="00AC7385" w:rsidRPr="00AC7385">
          <w:rPr>
            <w:webHidden/>
            <w:szCs w:val="22"/>
          </w:rPr>
          <w:fldChar w:fldCharType="begin"/>
        </w:r>
        <w:r w:rsidR="00AC7385" w:rsidRPr="00AC7385">
          <w:rPr>
            <w:webHidden/>
            <w:szCs w:val="22"/>
          </w:rPr>
          <w:instrText xml:space="preserve"> PAGEREF _Toc112838528 \h </w:instrText>
        </w:r>
        <w:r w:rsidR="00AC7385" w:rsidRPr="00AC7385">
          <w:rPr>
            <w:webHidden/>
            <w:szCs w:val="22"/>
          </w:rPr>
        </w:r>
        <w:r w:rsidR="00AC7385" w:rsidRPr="00AC7385">
          <w:rPr>
            <w:webHidden/>
            <w:szCs w:val="22"/>
          </w:rPr>
          <w:fldChar w:fldCharType="separate"/>
        </w:r>
        <w:r w:rsidR="00440A69">
          <w:rPr>
            <w:webHidden/>
            <w:szCs w:val="22"/>
            <w:rtl/>
          </w:rPr>
          <w:t>8</w:t>
        </w:r>
        <w:r w:rsidR="00AC7385" w:rsidRPr="00AC7385">
          <w:rPr>
            <w:webHidden/>
            <w:szCs w:val="22"/>
          </w:rPr>
          <w:fldChar w:fldCharType="end"/>
        </w:r>
      </w:hyperlink>
    </w:p>
    <w:p w14:paraId="788D4012" w14:textId="73B7F0C4"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29" w:history="1">
        <w:r w:rsidR="00AC7385" w:rsidRPr="00D9250C">
          <w:rPr>
            <w:rStyle w:val="Hyperlink"/>
            <w:lang w:bidi="ar-EG"/>
          </w:rPr>
          <w:t>6.3</w:t>
        </w:r>
        <w:r w:rsidR="00AC7385">
          <w:rPr>
            <w:rFonts w:asciiTheme="minorHAnsi" w:eastAsiaTheme="minorEastAsia" w:hAnsiTheme="minorHAnsi" w:cstheme="minorBidi"/>
            <w:szCs w:val="22"/>
            <w:lang w:val="en-GB" w:eastAsia="en-GB"/>
          </w:rPr>
          <w:tab/>
        </w:r>
        <w:r w:rsidR="00AC7385" w:rsidRPr="00D9250C">
          <w:rPr>
            <w:rStyle w:val="Hyperlink"/>
            <w:rtl/>
          </w:rPr>
          <w:t>الإجراءات والالتزامات أثناء وبعد قيام الاتحاد بنشر التوصيات</w:t>
        </w:r>
        <w:r w:rsidR="00AC7385">
          <w:rPr>
            <w:rStyle w:val="Hyperlink"/>
          </w:rPr>
          <w:tab/>
        </w:r>
        <w:r w:rsidR="00AC7385">
          <w:rPr>
            <w:webHidden/>
          </w:rPr>
          <w:tab/>
        </w:r>
        <w:r w:rsidR="00AC7385" w:rsidRPr="00AC7385">
          <w:rPr>
            <w:webHidden/>
            <w:szCs w:val="22"/>
          </w:rPr>
          <w:fldChar w:fldCharType="begin"/>
        </w:r>
        <w:r w:rsidR="00AC7385" w:rsidRPr="00AC7385">
          <w:rPr>
            <w:webHidden/>
            <w:szCs w:val="22"/>
          </w:rPr>
          <w:instrText xml:space="preserve"> PAGEREF _Toc112838529 \h </w:instrText>
        </w:r>
        <w:r w:rsidR="00AC7385" w:rsidRPr="00AC7385">
          <w:rPr>
            <w:webHidden/>
            <w:szCs w:val="22"/>
          </w:rPr>
        </w:r>
        <w:r w:rsidR="00AC7385" w:rsidRPr="00AC7385">
          <w:rPr>
            <w:webHidden/>
            <w:szCs w:val="22"/>
          </w:rPr>
          <w:fldChar w:fldCharType="separate"/>
        </w:r>
        <w:r w:rsidR="00440A69">
          <w:rPr>
            <w:webHidden/>
            <w:szCs w:val="22"/>
            <w:rtl/>
          </w:rPr>
          <w:t>8</w:t>
        </w:r>
        <w:r w:rsidR="00AC7385" w:rsidRPr="00AC7385">
          <w:rPr>
            <w:webHidden/>
            <w:szCs w:val="22"/>
          </w:rPr>
          <w:fldChar w:fldCharType="end"/>
        </w:r>
      </w:hyperlink>
    </w:p>
    <w:p w14:paraId="5DDFE567" w14:textId="76E68C30" w:rsidR="00AC7385" w:rsidRDefault="00FB721A" w:rsidP="00410FC9">
      <w:pPr>
        <w:pStyle w:val="TOC2"/>
        <w:tabs>
          <w:tab w:val="clear" w:pos="8789"/>
        </w:tabs>
        <w:spacing w:before="120" w:line="144" w:lineRule="auto"/>
        <w:rPr>
          <w:rFonts w:asciiTheme="minorHAnsi" w:eastAsiaTheme="minorEastAsia" w:hAnsiTheme="minorHAnsi" w:cstheme="minorBidi"/>
          <w:szCs w:val="22"/>
          <w:lang w:val="en-GB" w:eastAsia="en-GB"/>
        </w:rPr>
      </w:pPr>
      <w:hyperlink w:anchor="_Toc112838530" w:history="1">
        <w:r w:rsidR="00AC7385" w:rsidRPr="00D9250C">
          <w:rPr>
            <w:rStyle w:val="Hyperlink"/>
            <w:lang w:bidi="ar-EG"/>
          </w:rPr>
          <w:t>1.6.3</w:t>
        </w:r>
        <w:r w:rsidR="00AC7385">
          <w:rPr>
            <w:rFonts w:asciiTheme="minorHAnsi" w:eastAsiaTheme="minorEastAsia" w:hAnsiTheme="minorHAnsi" w:cstheme="minorBidi"/>
            <w:szCs w:val="22"/>
            <w:lang w:val="en-GB" w:eastAsia="en-GB"/>
          </w:rPr>
          <w:tab/>
        </w:r>
        <w:r w:rsidR="00AC7385" w:rsidRPr="00D9250C">
          <w:rPr>
            <w:rStyle w:val="Hyperlink"/>
            <w:rtl/>
            <w:lang w:bidi="ar-EG"/>
          </w:rPr>
          <w:t>ال</w:t>
        </w:r>
        <w:r w:rsidR="00AC7385" w:rsidRPr="00D9250C">
          <w:rPr>
            <w:rStyle w:val="Hyperlink"/>
            <w:rtl/>
          </w:rPr>
          <w:t>إشعارات بشأن حقوق المؤلف المصاحبة للبرمجيات</w:t>
        </w:r>
        <w:r w:rsidR="00AC7385">
          <w:rPr>
            <w:rStyle w:val="Hyperlink"/>
          </w:rPr>
          <w:tab/>
        </w:r>
        <w:r w:rsidR="00AC7385">
          <w:rPr>
            <w:webHidden/>
          </w:rPr>
          <w:tab/>
        </w:r>
        <w:r w:rsidR="00AC7385" w:rsidRPr="00AC7385">
          <w:rPr>
            <w:webHidden/>
            <w:szCs w:val="22"/>
          </w:rPr>
          <w:fldChar w:fldCharType="begin"/>
        </w:r>
        <w:r w:rsidR="00AC7385" w:rsidRPr="00AC7385">
          <w:rPr>
            <w:webHidden/>
            <w:szCs w:val="22"/>
          </w:rPr>
          <w:instrText xml:space="preserve"> PAGEREF _Toc112838530 \h </w:instrText>
        </w:r>
        <w:r w:rsidR="00AC7385" w:rsidRPr="00AC7385">
          <w:rPr>
            <w:webHidden/>
            <w:szCs w:val="22"/>
          </w:rPr>
        </w:r>
        <w:r w:rsidR="00AC7385" w:rsidRPr="00AC7385">
          <w:rPr>
            <w:webHidden/>
            <w:szCs w:val="22"/>
          </w:rPr>
          <w:fldChar w:fldCharType="separate"/>
        </w:r>
        <w:r w:rsidR="00440A69">
          <w:rPr>
            <w:webHidden/>
            <w:szCs w:val="22"/>
            <w:rtl/>
          </w:rPr>
          <w:t>8</w:t>
        </w:r>
        <w:r w:rsidR="00AC7385" w:rsidRPr="00AC7385">
          <w:rPr>
            <w:webHidden/>
            <w:szCs w:val="22"/>
          </w:rPr>
          <w:fldChar w:fldCharType="end"/>
        </w:r>
      </w:hyperlink>
    </w:p>
    <w:p w14:paraId="71708BCA" w14:textId="71CE449A" w:rsidR="00AC7385" w:rsidRDefault="00FB721A" w:rsidP="00410FC9">
      <w:pPr>
        <w:pStyle w:val="TOC1"/>
        <w:tabs>
          <w:tab w:val="clear" w:pos="8789"/>
          <w:tab w:val="left" w:pos="1134"/>
        </w:tabs>
        <w:spacing w:line="144" w:lineRule="auto"/>
        <w:ind w:left="1134" w:hanging="1134"/>
        <w:rPr>
          <w:rFonts w:asciiTheme="minorHAnsi" w:eastAsiaTheme="minorEastAsia" w:hAnsiTheme="minorHAnsi" w:cstheme="minorBidi"/>
          <w:szCs w:val="22"/>
          <w:lang w:val="en-GB" w:eastAsia="en-GB" w:bidi="ar-SA"/>
        </w:rPr>
      </w:pPr>
      <w:hyperlink w:anchor="_Toc112838531" w:history="1">
        <w:r w:rsidR="00AC7385" w:rsidRPr="00D9250C">
          <w:rPr>
            <w:rStyle w:val="Hyperlink"/>
            <w:rtl/>
          </w:rPr>
          <w:t xml:space="preserve">الملحق </w:t>
        </w:r>
        <w:r w:rsidR="00AC7385" w:rsidRPr="00D9250C">
          <w:rPr>
            <w:rStyle w:val="Hyperlink"/>
          </w:rPr>
          <w:t>A</w:t>
        </w:r>
        <w:r w:rsidR="00AC7385" w:rsidRPr="00D9250C">
          <w:rPr>
            <w:rStyle w:val="Hyperlink"/>
            <w:rtl/>
          </w:rPr>
          <w:t xml:space="preserve"> </w:t>
        </w:r>
        <w:r w:rsidR="0044105D">
          <w:rPr>
            <w:rStyle w:val="Hyperlink"/>
            <w:rtl/>
          </w:rPr>
          <w:tab/>
        </w:r>
        <w:r w:rsidR="00AC7385" w:rsidRPr="00D9250C">
          <w:rPr>
            <w:rStyle w:val="Hyperlink"/>
            <w:rtl/>
          </w:rPr>
          <w:t>بيان حقوق مؤلف البرمجيات وإعلان الترخيص باستعمالها</w:t>
        </w:r>
        <w:r w:rsidR="00AC7385">
          <w:rPr>
            <w:rStyle w:val="Hyperlink"/>
          </w:rPr>
          <w:tab/>
        </w:r>
        <w:r w:rsidR="00AC7385">
          <w:rPr>
            <w:webHidden/>
          </w:rPr>
          <w:tab/>
        </w:r>
        <w:r w:rsidR="00AC7385" w:rsidRPr="00AC7385">
          <w:rPr>
            <w:webHidden/>
            <w:szCs w:val="22"/>
          </w:rPr>
          <w:fldChar w:fldCharType="begin"/>
        </w:r>
        <w:r w:rsidR="00AC7385" w:rsidRPr="00AC7385">
          <w:rPr>
            <w:webHidden/>
            <w:szCs w:val="22"/>
          </w:rPr>
          <w:instrText xml:space="preserve"> PAGEREF _Toc112838531 \h </w:instrText>
        </w:r>
        <w:r w:rsidR="00AC7385" w:rsidRPr="00AC7385">
          <w:rPr>
            <w:webHidden/>
            <w:szCs w:val="22"/>
          </w:rPr>
        </w:r>
        <w:r w:rsidR="00AC7385" w:rsidRPr="00AC7385">
          <w:rPr>
            <w:webHidden/>
            <w:szCs w:val="22"/>
          </w:rPr>
          <w:fldChar w:fldCharType="separate"/>
        </w:r>
        <w:r w:rsidR="00440A69">
          <w:rPr>
            <w:webHidden/>
            <w:szCs w:val="22"/>
            <w:rtl/>
          </w:rPr>
          <w:t>9</w:t>
        </w:r>
        <w:r w:rsidR="00AC7385" w:rsidRPr="00AC7385">
          <w:rPr>
            <w:webHidden/>
            <w:szCs w:val="22"/>
          </w:rPr>
          <w:fldChar w:fldCharType="end"/>
        </w:r>
      </w:hyperlink>
    </w:p>
    <w:p w14:paraId="05AFA964" w14:textId="311C4DD3" w:rsidR="00AC7385" w:rsidRDefault="00FB721A" w:rsidP="00410FC9">
      <w:pPr>
        <w:pStyle w:val="TOC1"/>
        <w:tabs>
          <w:tab w:val="clear" w:pos="8789"/>
          <w:tab w:val="left" w:pos="1134"/>
        </w:tabs>
        <w:spacing w:line="144" w:lineRule="auto"/>
        <w:ind w:left="1134" w:hanging="1134"/>
        <w:rPr>
          <w:rFonts w:asciiTheme="minorHAnsi" w:eastAsiaTheme="minorEastAsia" w:hAnsiTheme="minorHAnsi" w:cstheme="minorBidi"/>
          <w:szCs w:val="22"/>
          <w:lang w:val="en-GB" w:eastAsia="en-GB" w:bidi="ar-SA"/>
        </w:rPr>
      </w:pPr>
      <w:hyperlink w:anchor="_Toc112838532" w:history="1">
        <w:r w:rsidR="00AC7385" w:rsidRPr="00D9250C">
          <w:rPr>
            <w:rStyle w:val="Hyperlink"/>
            <w:rtl/>
          </w:rPr>
          <w:t xml:space="preserve">الملحق </w:t>
        </w:r>
        <w:r w:rsidR="00AC7385" w:rsidRPr="00D9250C">
          <w:rPr>
            <w:rStyle w:val="Hyperlink"/>
          </w:rPr>
          <w:t>B</w:t>
        </w:r>
        <w:r w:rsidR="00AC7385" w:rsidRPr="00D9250C">
          <w:rPr>
            <w:rStyle w:val="Hyperlink"/>
            <w:rtl/>
          </w:rPr>
          <w:t xml:space="preserve"> </w:t>
        </w:r>
        <w:r w:rsidR="0044105D">
          <w:rPr>
            <w:rStyle w:val="Hyperlink"/>
            <w:rtl/>
          </w:rPr>
          <w:tab/>
        </w:r>
        <w:r w:rsidR="00AC7385" w:rsidRPr="00D9250C">
          <w:rPr>
            <w:rStyle w:val="Hyperlink"/>
            <w:rtl/>
          </w:rPr>
          <w:t>اتفاق ترخيص برمجيات لتقييم توصية صادرة عن الاتحاد الدولي للاتصالات واستعمال البرمجيات لتقييم أو اختبار مخرجات</w:t>
        </w:r>
        <w:r w:rsidR="00AC7385">
          <w:rPr>
            <w:webHidden/>
          </w:rPr>
          <w:tab/>
        </w:r>
        <w:r w:rsidR="00AC7385">
          <w:rPr>
            <w:webHidden/>
          </w:rPr>
          <w:tab/>
        </w:r>
        <w:r w:rsidR="00AC7385" w:rsidRPr="00AC7385">
          <w:rPr>
            <w:webHidden/>
            <w:szCs w:val="22"/>
          </w:rPr>
          <w:fldChar w:fldCharType="begin"/>
        </w:r>
        <w:r w:rsidR="00AC7385" w:rsidRPr="00AC7385">
          <w:rPr>
            <w:webHidden/>
            <w:szCs w:val="22"/>
          </w:rPr>
          <w:instrText xml:space="preserve"> PAGEREF _Toc112838532 \h </w:instrText>
        </w:r>
        <w:r w:rsidR="00AC7385" w:rsidRPr="00AC7385">
          <w:rPr>
            <w:webHidden/>
            <w:szCs w:val="22"/>
          </w:rPr>
        </w:r>
        <w:r w:rsidR="00AC7385" w:rsidRPr="00AC7385">
          <w:rPr>
            <w:webHidden/>
            <w:szCs w:val="22"/>
          </w:rPr>
          <w:fldChar w:fldCharType="separate"/>
        </w:r>
        <w:r w:rsidR="00440A69">
          <w:rPr>
            <w:webHidden/>
            <w:szCs w:val="22"/>
            <w:rtl/>
          </w:rPr>
          <w:t>11</w:t>
        </w:r>
        <w:r w:rsidR="00AC7385" w:rsidRPr="00AC7385">
          <w:rPr>
            <w:webHidden/>
            <w:szCs w:val="22"/>
          </w:rPr>
          <w:fldChar w:fldCharType="end"/>
        </w:r>
      </w:hyperlink>
    </w:p>
    <w:p w14:paraId="3F020F1C" w14:textId="7C2E54AC" w:rsidR="00AC7385" w:rsidRDefault="00FB721A" w:rsidP="00410FC9">
      <w:pPr>
        <w:pStyle w:val="TOC1"/>
        <w:tabs>
          <w:tab w:val="clear" w:pos="8789"/>
          <w:tab w:val="left" w:pos="1134"/>
        </w:tabs>
        <w:spacing w:line="144" w:lineRule="auto"/>
        <w:ind w:left="1134" w:hanging="1134"/>
        <w:rPr>
          <w:rFonts w:asciiTheme="minorHAnsi" w:eastAsiaTheme="minorEastAsia" w:hAnsiTheme="minorHAnsi" w:cstheme="minorBidi"/>
          <w:szCs w:val="22"/>
          <w:lang w:val="en-GB" w:eastAsia="en-GB" w:bidi="ar-SA"/>
        </w:rPr>
      </w:pPr>
      <w:hyperlink w:anchor="_Toc112838533" w:history="1">
        <w:r w:rsidR="00AC7385" w:rsidRPr="00D9250C">
          <w:rPr>
            <w:rStyle w:val="Hyperlink"/>
            <w:rtl/>
          </w:rPr>
          <w:t xml:space="preserve">الملحق </w:t>
        </w:r>
        <w:r w:rsidR="00AC7385" w:rsidRPr="00D9250C">
          <w:rPr>
            <w:rStyle w:val="Hyperlink"/>
          </w:rPr>
          <w:t>C</w:t>
        </w:r>
        <w:r w:rsidR="00AC7385" w:rsidRPr="00D9250C">
          <w:rPr>
            <w:rStyle w:val="Hyperlink"/>
            <w:rtl/>
          </w:rPr>
          <w:t xml:space="preserve"> </w:t>
        </w:r>
        <w:r w:rsidR="0044105D">
          <w:rPr>
            <w:rStyle w:val="Hyperlink"/>
            <w:rtl/>
          </w:rPr>
          <w:tab/>
        </w:r>
        <w:r w:rsidR="00AC7385" w:rsidRPr="00D9250C">
          <w:rPr>
            <w:rStyle w:val="Hyperlink"/>
            <w:rtl/>
          </w:rPr>
          <w:t>إشعارات حقوق المؤلف</w:t>
        </w:r>
        <w:r w:rsidR="00AC7385">
          <w:rPr>
            <w:rStyle w:val="Hyperlink"/>
          </w:rPr>
          <w:tab/>
        </w:r>
        <w:r w:rsidR="00AC7385">
          <w:rPr>
            <w:webHidden/>
          </w:rPr>
          <w:tab/>
        </w:r>
        <w:r w:rsidR="00AC7385" w:rsidRPr="00AC7385">
          <w:rPr>
            <w:webHidden/>
            <w:szCs w:val="22"/>
          </w:rPr>
          <w:fldChar w:fldCharType="begin"/>
        </w:r>
        <w:r w:rsidR="00AC7385" w:rsidRPr="00AC7385">
          <w:rPr>
            <w:webHidden/>
            <w:szCs w:val="22"/>
          </w:rPr>
          <w:instrText xml:space="preserve"> PAGEREF _Toc112838533 \h </w:instrText>
        </w:r>
        <w:r w:rsidR="00AC7385" w:rsidRPr="00AC7385">
          <w:rPr>
            <w:webHidden/>
            <w:szCs w:val="22"/>
          </w:rPr>
        </w:r>
        <w:r w:rsidR="00AC7385" w:rsidRPr="00AC7385">
          <w:rPr>
            <w:webHidden/>
            <w:szCs w:val="22"/>
          </w:rPr>
          <w:fldChar w:fldCharType="separate"/>
        </w:r>
        <w:r w:rsidR="00440A69">
          <w:rPr>
            <w:webHidden/>
            <w:szCs w:val="22"/>
            <w:rtl/>
          </w:rPr>
          <w:t>12</w:t>
        </w:r>
        <w:r w:rsidR="00AC7385" w:rsidRPr="00AC7385">
          <w:rPr>
            <w:webHidden/>
            <w:szCs w:val="22"/>
          </w:rPr>
          <w:fldChar w:fldCharType="end"/>
        </w:r>
      </w:hyperlink>
    </w:p>
    <w:p w14:paraId="35BA8E12" w14:textId="77777777" w:rsidR="00F74BC5" w:rsidRDefault="00AC7385" w:rsidP="00AC7385">
      <w:pPr>
        <w:spacing w:line="144" w:lineRule="auto"/>
        <w:rPr>
          <w:highlight w:val="magenta"/>
          <w:rtl/>
        </w:rPr>
        <w:sectPr w:rsidR="00F74BC5" w:rsidSect="00F74BC5">
          <w:footerReference w:type="even" r:id="rId13"/>
          <w:type w:val="oddPage"/>
          <w:pgSz w:w="11907" w:h="16840" w:code="9"/>
          <w:pgMar w:top="1418" w:right="1134" w:bottom="1134" w:left="1134" w:header="709" w:footer="709" w:gutter="0"/>
          <w:pgNumType w:fmt="lowerRoman" w:start="2"/>
          <w:cols w:space="708"/>
          <w:docGrid w:linePitch="360"/>
        </w:sectPr>
      </w:pPr>
      <w:r>
        <w:rPr>
          <w:highlight w:val="magenta"/>
          <w:rtl/>
        </w:rPr>
        <w:fldChar w:fldCharType="end"/>
      </w:r>
    </w:p>
    <w:p w14:paraId="0421C28A" w14:textId="5C40F427" w:rsidR="00FB53C0" w:rsidRPr="00FB53C0" w:rsidRDefault="00FB53C0" w:rsidP="00FB53C0">
      <w:pPr>
        <w:pStyle w:val="RecNo"/>
        <w:rPr>
          <w:rFonts w:eastAsia="SimSun" w:hint="eastAsia"/>
        </w:rPr>
      </w:pPr>
      <w:r w:rsidRPr="00FB53C0">
        <w:rPr>
          <w:rFonts w:eastAsia="SimSun"/>
          <w:rtl/>
        </w:rPr>
        <w:lastRenderedPageBreak/>
        <w:t xml:space="preserve">المبادئ التوجيهية للاتحاد بشأن حقوق </w:t>
      </w:r>
      <w:r w:rsidR="00114619">
        <w:rPr>
          <w:rFonts w:eastAsia="SimSun"/>
          <w:rtl/>
        </w:rPr>
        <w:t>مؤلف</w:t>
      </w:r>
      <w:r w:rsidRPr="00FB53C0">
        <w:rPr>
          <w:rFonts w:eastAsia="SimSun"/>
          <w:rtl/>
        </w:rPr>
        <w:t xml:space="preserve"> البرمجيات</w:t>
      </w:r>
    </w:p>
    <w:p w14:paraId="30018D79" w14:textId="17F251E8" w:rsidR="003118A8" w:rsidRPr="0003675C" w:rsidRDefault="003118A8" w:rsidP="003118A8">
      <w:pPr>
        <w:pStyle w:val="Heading1"/>
        <w:rPr>
          <w:rtl/>
        </w:rPr>
      </w:pPr>
      <w:bookmarkStart w:id="1" w:name="_Toc473648252"/>
      <w:bookmarkStart w:id="2" w:name="_Toc112838504"/>
      <w:r w:rsidRPr="00FB53C0">
        <w:t>1</w:t>
      </w:r>
      <w:r w:rsidRPr="00FB53C0">
        <w:rPr>
          <w:rtl/>
        </w:rPr>
        <w:tab/>
      </w:r>
      <w:bookmarkEnd w:id="1"/>
      <w:r w:rsidR="00960D67" w:rsidRPr="00960D67">
        <w:rPr>
          <w:rtl/>
        </w:rPr>
        <w:t>مقدمة</w:t>
      </w:r>
      <w:bookmarkEnd w:id="2"/>
    </w:p>
    <w:p w14:paraId="469D2177" w14:textId="7C9D2A0F" w:rsidR="003118A8" w:rsidRPr="00243A6C" w:rsidRDefault="00FB53C0" w:rsidP="00FB53C0">
      <w:pPr>
        <w:pStyle w:val="Heading2"/>
        <w:rPr>
          <w:rtl/>
        </w:rPr>
      </w:pPr>
      <w:bookmarkStart w:id="3" w:name="_Toc112838505"/>
      <w:bookmarkStart w:id="4" w:name="_Toc473648257"/>
      <w:r>
        <w:t>1.1</w:t>
      </w:r>
      <w:r>
        <w:rPr>
          <w:rtl/>
        </w:rPr>
        <w:tab/>
      </w:r>
      <w:r w:rsidR="00960D67" w:rsidRPr="00960D67">
        <w:rPr>
          <w:rtl/>
        </w:rPr>
        <w:t>الخلفية والغرض</w:t>
      </w:r>
      <w:bookmarkEnd w:id="3"/>
    </w:p>
    <w:p w14:paraId="1519A926" w14:textId="5428C190" w:rsidR="003118A8" w:rsidRDefault="00ED0943" w:rsidP="002017BD">
      <w:pPr>
        <w:rPr>
          <w:rtl/>
          <w:lang w:bidi="ar-EG"/>
        </w:rPr>
      </w:pPr>
      <w:r w:rsidRPr="00ED0943">
        <w:rPr>
          <w:rtl/>
        </w:rPr>
        <w:t xml:space="preserve">ينبغي أن تدرك لجان الدراسات أن العديد من القضايا تنشأ عندما تقرر لجنة الدراسات أن من المناسب تقنياً </w:t>
      </w:r>
      <w:r w:rsidRPr="00ED0943">
        <w:rPr>
          <w:rFonts w:hint="cs"/>
          <w:rtl/>
        </w:rPr>
        <w:t>أن تُدرج</w:t>
      </w:r>
      <w:r w:rsidRPr="00ED0943">
        <w:rPr>
          <w:rtl/>
        </w:rPr>
        <w:t xml:space="preserve"> </w:t>
      </w:r>
      <w:r w:rsidR="00E52F41" w:rsidRPr="00E52F41">
        <w:rPr>
          <w:rtl/>
        </w:rPr>
        <w:t>في نص توصية من توصيات الاتحاد الدولي للاتصالات</w:t>
      </w:r>
      <w:r w:rsidRPr="00ED0943">
        <w:rPr>
          <w:rtl/>
        </w:rPr>
        <w:t xml:space="preserve"> تكنولوجيا قد تغطيها حقوق الملكية الفكرية لكيان</w:t>
      </w:r>
      <w:r w:rsidRPr="00ED0943">
        <w:rPr>
          <w:rFonts w:hint="cs"/>
          <w:rtl/>
        </w:rPr>
        <w:t xml:space="preserve"> ما</w:t>
      </w:r>
      <w:r w:rsidRPr="00ED0943">
        <w:rPr>
          <w:rtl/>
        </w:rPr>
        <w:t>.</w:t>
      </w:r>
      <w:r w:rsidR="00F66D99" w:rsidRPr="00F66D99">
        <w:rPr>
          <w:rtl/>
        </w:rPr>
        <w:t xml:space="preserve"> </w:t>
      </w:r>
      <w:r w:rsidR="00F66D99" w:rsidRPr="00960D67">
        <w:rPr>
          <w:rtl/>
        </w:rPr>
        <w:t xml:space="preserve">وتتوقف </w:t>
      </w:r>
      <w:r w:rsidRPr="00ED0943">
        <w:rPr>
          <w:rtl/>
        </w:rPr>
        <w:t xml:space="preserve">القضايا </w:t>
      </w:r>
      <w:r w:rsidR="00F66D99">
        <w:rPr>
          <w:rFonts w:hint="cs"/>
          <w:rtl/>
        </w:rPr>
        <w:t>الناشئة</w:t>
      </w:r>
      <w:r w:rsidR="00F66D99" w:rsidRPr="00960D67">
        <w:rPr>
          <w:rtl/>
        </w:rPr>
        <w:t xml:space="preserve"> على طبيعة الملكية الفكرية وهي غير متماثلة.</w:t>
      </w:r>
      <w:r w:rsidR="00F66D99" w:rsidRPr="00F66D99">
        <w:rPr>
          <w:rFonts w:hint="cs"/>
          <w:rtl/>
        </w:rPr>
        <w:t xml:space="preserve"> و</w:t>
      </w:r>
      <w:r w:rsidR="00F66D99" w:rsidRPr="00960D67">
        <w:rPr>
          <w:rtl/>
        </w:rPr>
        <w:t>الغرض من هذه الوثيقة هو تقديم تعليمات إلى لجان الدراسات</w:t>
      </w:r>
      <w:r w:rsidR="0044105D">
        <w:rPr>
          <w:rFonts w:hint="cs"/>
          <w:rtl/>
        </w:rPr>
        <w:t>،</w:t>
      </w:r>
      <w:r w:rsidR="00F66D99" w:rsidRPr="00960D67">
        <w:rPr>
          <w:rtl/>
        </w:rPr>
        <w:t xml:space="preserve"> </w:t>
      </w:r>
      <w:r w:rsidR="00F66D99" w:rsidRPr="00F66D99">
        <w:rPr>
          <w:rFonts w:hint="cs"/>
          <w:rtl/>
        </w:rPr>
        <w:t>ا</w:t>
      </w:r>
      <w:r w:rsidR="00F66D99" w:rsidRPr="00960D67">
        <w:rPr>
          <w:rtl/>
        </w:rPr>
        <w:t>لاتحاد الدولي للاتصالات عندما تنظر في إدراج برمجيات ضمن توصيات الاتحاد.</w:t>
      </w:r>
      <w:r w:rsidR="0013509F" w:rsidRPr="00960D67">
        <w:rPr>
          <w:rtl/>
        </w:rPr>
        <w:t xml:space="preserve"> </w:t>
      </w:r>
      <w:r w:rsidR="0013509F" w:rsidRPr="0013509F">
        <w:rPr>
          <w:rFonts w:hint="cs"/>
          <w:rtl/>
        </w:rPr>
        <w:t>وترد</w:t>
      </w:r>
      <w:r w:rsidR="0013509F" w:rsidRPr="00960D67">
        <w:rPr>
          <w:rtl/>
        </w:rPr>
        <w:t xml:space="preserve"> معلومات عامة عن </w:t>
      </w:r>
      <w:r w:rsidRPr="00ED0943">
        <w:rPr>
          <w:rtl/>
        </w:rPr>
        <w:t xml:space="preserve">القضايا </w:t>
      </w:r>
      <w:r w:rsidR="0013509F" w:rsidRPr="00960D67">
        <w:rPr>
          <w:rtl/>
        </w:rPr>
        <w:t xml:space="preserve">التي يجب تناولها عند النظر في </w:t>
      </w:r>
      <w:r w:rsidR="0013509F" w:rsidRPr="0013509F">
        <w:rPr>
          <w:rFonts w:hint="cs"/>
          <w:rtl/>
        </w:rPr>
        <w:t>إدراج</w:t>
      </w:r>
      <w:r w:rsidR="0013509F" w:rsidRPr="00960D67">
        <w:rPr>
          <w:rtl/>
        </w:rPr>
        <w:t xml:space="preserve"> البرمجيات</w:t>
      </w:r>
      <w:r w:rsidR="0013509F" w:rsidRPr="0013509F">
        <w:rPr>
          <w:rFonts w:hint="cs"/>
          <w:rtl/>
        </w:rPr>
        <w:t>،</w:t>
      </w:r>
      <w:r w:rsidR="0013509F" w:rsidRPr="00960D67">
        <w:rPr>
          <w:rtl/>
        </w:rPr>
        <w:t xml:space="preserve"> وبعض المتطلبات التي يجب ال</w:t>
      </w:r>
      <w:r w:rsidR="0013509F" w:rsidRPr="0013509F">
        <w:rPr>
          <w:rtl/>
        </w:rPr>
        <w:t>إيفاء</w:t>
      </w:r>
      <w:r w:rsidR="0013509F" w:rsidRPr="00960D67">
        <w:rPr>
          <w:rtl/>
        </w:rPr>
        <w:t xml:space="preserve"> بها لكي تتمكن لجنة الدراسات من إدراج البرمجيات في توصية للاتحاد قد يحتاج المنفذون إلى ترخيص </w:t>
      </w:r>
      <w:r w:rsidR="00114619">
        <w:rPr>
          <w:rFonts w:hint="cs"/>
          <w:rtl/>
        </w:rPr>
        <w:t xml:space="preserve">من صاحب </w:t>
      </w:r>
      <w:r w:rsidR="00F470EB" w:rsidRPr="00F470EB">
        <w:rPr>
          <w:rtl/>
        </w:rPr>
        <w:t>حق</w:t>
      </w:r>
      <w:r w:rsidR="0013509F" w:rsidRPr="0013509F">
        <w:rPr>
          <w:rFonts w:hint="cs"/>
          <w:rtl/>
        </w:rPr>
        <w:t>وق</w:t>
      </w:r>
      <w:r w:rsidR="00F470EB" w:rsidRPr="00F470EB">
        <w:rPr>
          <w:rtl/>
        </w:rPr>
        <w:t xml:space="preserve"> </w:t>
      </w:r>
      <w:r w:rsidR="002017BD" w:rsidRPr="002017BD">
        <w:rPr>
          <w:rtl/>
          <w:lang w:bidi="ar-EG"/>
        </w:rPr>
        <w:t>تأليف</w:t>
      </w:r>
      <w:r w:rsidR="00114619">
        <w:rPr>
          <w:rFonts w:hint="cs"/>
          <w:rtl/>
          <w:lang w:bidi="ar-EG"/>
        </w:rPr>
        <w:t>ها.</w:t>
      </w:r>
    </w:p>
    <w:p w14:paraId="6F7C783C" w14:textId="1A76552E" w:rsidR="00FB53C0" w:rsidRDefault="00D12419" w:rsidP="005A2967">
      <w:pPr>
        <w:rPr>
          <w:rtl/>
          <w:lang w:bidi="ar-EG"/>
        </w:rPr>
      </w:pPr>
      <w:r w:rsidRPr="00D12419">
        <w:rPr>
          <w:rFonts w:hint="cs"/>
          <w:rtl/>
        </w:rPr>
        <w:t>و</w:t>
      </w:r>
      <w:r w:rsidRPr="00D12419">
        <w:rPr>
          <w:rtl/>
        </w:rPr>
        <w:t xml:space="preserve">قد تكون هناك أيضاً قضايا </w:t>
      </w:r>
      <w:r w:rsidRPr="00D12419">
        <w:rPr>
          <w:rFonts w:hint="cs"/>
          <w:rtl/>
        </w:rPr>
        <w:t>ذات صلة</w:t>
      </w:r>
      <w:r w:rsidRPr="00D12419">
        <w:rPr>
          <w:rtl/>
        </w:rPr>
        <w:t xml:space="preserve"> ببراءات الاختراع </w:t>
      </w:r>
      <w:r w:rsidRPr="00D12419">
        <w:rPr>
          <w:rFonts w:hint="cs"/>
          <w:rtl/>
        </w:rPr>
        <w:t>ترتبط</w:t>
      </w:r>
      <w:r w:rsidRPr="00D12419">
        <w:rPr>
          <w:rtl/>
        </w:rPr>
        <w:t xml:space="preserve">، على سبيل المثال، باستعمال وتوزيع </w:t>
      </w:r>
      <w:r w:rsidRPr="00960D67">
        <w:rPr>
          <w:rtl/>
        </w:rPr>
        <w:t xml:space="preserve">البرمجيات المدرجة </w:t>
      </w:r>
      <w:r w:rsidRPr="00D12419">
        <w:rPr>
          <w:rtl/>
        </w:rPr>
        <w:t xml:space="preserve">في توصية </w:t>
      </w:r>
      <w:r w:rsidRPr="00D12419">
        <w:rPr>
          <w:rFonts w:hint="cs"/>
          <w:rtl/>
        </w:rPr>
        <w:t>ل</w:t>
      </w:r>
      <w:r w:rsidRPr="00D12419">
        <w:rPr>
          <w:rtl/>
        </w:rPr>
        <w:t>لاتحاد.</w:t>
      </w:r>
      <w:r w:rsidR="004619F1">
        <w:rPr>
          <w:rFonts w:hint="cs"/>
          <w:rtl/>
        </w:rPr>
        <w:t xml:space="preserve"> وتسري </w:t>
      </w:r>
      <w:r w:rsidR="00890C24" w:rsidRPr="00890C24">
        <w:rPr>
          <w:rtl/>
        </w:rPr>
        <w:t xml:space="preserve">على أي قضايا تتعلق </w:t>
      </w:r>
      <w:r w:rsidRPr="00D12419">
        <w:rPr>
          <w:rtl/>
        </w:rPr>
        <w:t xml:space="preserve">ببراءات الاختراع </w:t>
      </w:r>
      <w:r w:rsidR="005A2967">
        <w:rPr>
          <w:rFonts w:hint="cs"/>
          <w:rtl/>
        </w:rPr>
        <w:t xml:space="preserve">هذه، </w:t>
      </w:r>
      <w:hyperlink r:id="rId14" w:history="1">
        <w:r w:rsidR="004619F1" w:rsidRPr="001633C9">
          <w:rPr>
            <w:rStyle w:val="Hyperlink"/>
            <w:rtl/>
          </w:rPr>
          <w:t xml:space="preserve">السياسة المشتركة لبراءات </w:t>
        </w:r>
        <w:r w:rsidRPr="001633C9">
          <w:rPr>
            <w:rStyle w:val="Hyperlink"/>
            <w:rtl/>
          </w:rPr>
          <w:t>الاختراع</w:t>
        </w:r>
        <w:r w:rsidR="004619F1" w:rsidRPr="001633C9">
          <w:rPr>
            <w:rStyle w:val="Hyperlink"/>
            <w:rtl/>
          </w:rPr>
          <w:t xml:space="preserve"> المعتمدة لدى قطاع تقييس الاتصالات/قطاع الاتصالات الراديوية/المنظمة الدولية للتوحيد القياسي/اللجنة الكهرتقنية الدولية (</w:t>
        </w:r>
        <w:r w:rsidR="004619F1" w:rsidRPr="001633C9">
          <w:rPr>
            <w:rStyle w:val="Hyperlink"/>
          </w:rPr>
          <w:t>ITU-T/ITU-R/ISO/IEC</w:t>
        </w:r>
        <w:r w:rsidR="004619F1" w:rsidRPr="001633C9">
          <w:rPr>
            <w:rStyle w:val="Hyperlink"/>
            <w:rtl/>
          </w:rPr>
          <w:t>)</w:t>
        </w:r>
      </w:hyperlink>
      <w:r w:rsidR="004619F1" w:rsidRPr="004619F1">
        <w:rPr>
          <w:rtl/>
        </w:rPr>
        <w:t xml:space="preserve"> والمبادئ التوجيهية لتنفيذ هذه السياسة المشتركة</w:t>
      </w:r>
      <w:r w:rsidR="004619F1">
        <w:rPr>
          <w:rFonts w:hint="cs"/>
          <w:rtl/>
        </w:rPr>
        <w:t xml:space="preserve"> </w:t>
      </w:r>
      <w:r w:rsidR="004619F1" w:rsidRPr="004619F1">
        <w:rPr>
          <w:rtl/>
        </w:rPr>
        <w:t>(انظر</w:t>
      </w:r>
      <w:r w:rsidR="004619F1">
        <w:rPr>
          <w:rFonts w:hint="cs"/>
          <w:rtl/>
        </w:rPr>
        <w:t xml:space="preserve"> الرابط</w:t>
      </w:r>
      <w:r w:rsidR="004619F1" w:rsidRPr="004619F1">
        <w:rPr>
          <w:rtl/>
        </w:rPr>
        <w:t xml:space="preserve"> </w:t>
      </w:r>
      <w:hyperlink r:id="rId15" w:history="1">
        <w:r w:rsidR="001633C9">
          <w:rPr>
            <w:rStyle w:val="Hyperlink"/>
          </w:rPr>
          <w:t>http://itu.int/ar/ITU-T/ipr</w:t>
        </w:r>
      </w:hyperlink>
      <w:r w:rsidR="004619F1" w:rsidRPr="004619F1">
        <w:rPr>
          <w:rtl/>
        </w:rPr>
        <w:t>)</w:t>
      </w:r>
      <w:r w:rsidR="005A2967">
        <w:rPr>
          <w:rFonts w:hint="cs"/>
          <w:rtl/>
        </w:rPr>
        <w:t>.</w:t>
      </w:r>
    </w:p>
    <w:p w14:paraId="192D700E" w14:textId="36D9ECDC" w:rsidR="00FB53C0" w:rsidRDefault="003268D1" w:rsidP="003268D1">
      <w:pPr>
        <w:rPr>
          <w:rtl/>
          <w:lang w:bidi="ar-EG"/>
        </w:rPr>
      </w:pPr>
      <w:r w:rsidRPr="00960D67">
        <w:rPr>
          <w:rtl/>
        </w:rPr>
        <w:t>وعندما تتضمن البرمجيات علامة تجارية أو علامة أخرى، يتعين على لجنة الدراسات (وغيرها من الأطراف المشمولة) الامتثال للمبادئ التوجيهية لقطاع تقييس الاتصالات المتعلقة بإدراج العلامات في توصيات قطاع تقييس الاتصالات (انظر</w:t>
      </w:r>
      <w:r w:rsidRPr="003268D1">
        <w:rPr>
          <w:rFonts w:hint="cs"/>
          <w:rtl/>
        </w:rPr>
        <w:t xml:space="preserve"> الرابط</w:t>
      </w:r>
      <w:r w:rsidRPr="00960D67">
        <w:rPr>
          <w:rtl/>
        </w:rPr>
        <w:t xml:space="preserve"> </w:t>
      </w:r>
      <w:hyperlink r:id="rId16" w:history="1">
        <w:r w:rsidR="001633C9">
          <w:rPr>
            <w:rStyle w:val="Hyperlink"/>
            <w:lang w:bidi="ar-EG"/>
          </w:rPr>
          <w:t>http://itu.int/ar/ITU-T/ipr</w:t>
        </w:r>
      </w:hyperlink>
      <w:r w:rsidRPr="00960D67">
        <w:rPr>
          <w:rtl/>
        </w:rPr>
        <w:t>).</w:t>
      </w:r>
    </w:p>
    <w:p w14:paraId="7B5ABA8D" w14:textId="5718E8D8" w:rsidR="00FB53C0" w:rsidRPr="00243A6C" w:rsidRDefault="000418ED" w:rsidP="005D6605">
      <w:r w:rsidRPr="000418ED">
        <w:rPr>
          <w:rtl/>
        </w:rPr>
        <w:t>وقد تتضمن توصيات الاتحاد برمجيات لتسهيل تنفيذ المنتجات المتنافسة القابلة للتشغيل البيني.</w:t>
      </w:r>
      <w:r w:rsidR="00D044C2" w:rsidRPr="00D044C2">
        <w:rPr>
          <w:rtl/>
        </w:rPr>
        <w:t xml:space="preserve"> وفي هذه الحالات، يجب أن يتيح الاتحاد البرمجيات الأصلية </w:t>
      </w:r>
      <w:r w:rsidR="00D044C2" w:rsidRPr="00D044C2">
        <w:rPr>
          <w:rFonts w:hint="cs"/>
          <w:rtl/>
        </w:rPr>
        <w:t>المطورَة</w:t>
      </w:r>
      <w:r w:rsidR="00D044C2" w:rsidRPr="00D044C2">
        <w:rPr>
          <w:rtl/>
        </w:rPr>
        <w:t xml:space="preserve"> بالتعاون في إطار عملية التقييس و/أو </w:t>
      </w:r>
      <w:r w:rsidR="00D044C2" w:rsidRPr="00D044C2">
        <w:rPr>
          <w:rFonts w:hint="cs"/>
          <w:rtl/>
        </w:rPr>
        <w:t>أن يقبل</w:t>
      </w:r>
      <w:r w:rsidR="00D044C2" w:rsidRPr="00D044C2">
        <w:rPr>
          <w:rtl/>
        </w:rPr>
        <w:t xml:space="preserve"> مساهمات </w:t>
      </w:r>
      <w:r w:rsidR="00D044C2" w:rsidRPr="00D044C2">
        <w:rPr>
          <w:rFonts w:hint="cs"/>
          <w:rtl/>
        </w:rPr>
        <w:t xml:space="preserve">في شكل </w:t>
      </w:r>
      <w:r w:rsidR="00D044C2" w:rsidRPr="00D044C2">
        <w:rPr>
          <w:rtl/>
        </w:rPr>
        <w:t xml:space="preserve">برمجيات لإدراجها في توصيات الاتحاد. </w:t>
      </w:r>
      <w:r w:rsidR="005D6605" w:rsidRPr="005D6605">
        <w:rPr>
          <w:rtl/>
        </w:rPr>
        <w:t>ويمكن أن تكون هذه البرمجي</w:t>
      </w:r>
      <w:r w:rsidR="005D6605" w:rsidRPr="005D6605">
        <w:rPr>
          <w:rFonts w:hint="cs"/>
          <w:rtl/>
        </w:rPr>
        <w:t>ات</w:t>
      </w:r>
      <w:r w:rsidR="005D6605" w:rsidRPr="005D6605">
        <w:rPr>
          <w:rtl/>
        </w:rPr>
        <w:t xml:space="preserve"> بمثابة أداة مفيدة لأغراض التقييم والاختبار وتنفيذ المنتجات، ولكن لن </w:t>
      </w:r>
      <w:r w:rsidR="005D6605" w:rsidRPr="005D6605">
        <w:rPr>
          <w:rFonts w:hint="cs"/>
          <w:rtl/>
        </w:rPr>
        <w:t>يُتطلب</w:t>
      </w:r>
      <w:r w:rsidR="005D6605" w:rsidRPr="005D6605">
        <w:rPr>
          <w:rtl/>
        </w:rPr>
        <w:t xml:space="preserve"> أبداً إدراج البرمجي</w:t>
      </w:r>
      <w:r w:rsidR="005D6605" w:rsidRPr="005D6605">
        <w:rPr>
          <w:rFonts w:hint="cs"/>
          <w:rtl/>
        </w:rPr>
        <w:t>ات</w:t>
      </w:r>
      <w:r w:rsidR="005D6605" w:rsidRPr="005D6605">
        <w:rPr>
          <w:rtl/>
        </w:rPr>
        <w:t xml:space="preserve"> في أي تنفيذ لكي يتوافق هذا التنفيذ مع التوصية.</w:t>
      </w:r>
    </w:p>
    <w:p w14:paraId="147AE542" w14:textId="60431178" w:rsidR="003118A8" w:rsidRDefault="005D6605" w:rsidP="005D6605">
      <w:pPr>
        <w:rPr>
          <w:rtl/>
          <w:lang w:bidi="ar-EG"/>
        </w:rPr>
      </w:pPr>
      <w:r w:rsidRPr="005D6605">
        <w:rPr>
          <w:rtl/>
        </w:rPr>
        <w:t xml:space="preserve">وتحدد هذه المبادئ التوجيهية </w:t>
      </w:r>
      <w:r w:rsidRPr="005D6605">
        <w:rPr>
          <w:rFonts w:hint="cs"/>
          <w:rtl/>
        </w:rPr>
        <w:t xml:space="preserve">مختلف </w:t>
      </w:r>
      <w:r w:rsidRPr="005D6605">
        <w:rPr>
          <w:rtl/>
        </w:rPr>
        <w:t>السيناريوهات واعتبارات الترخيص المرتبطة بإدراج البرمجيات في توصيات الاتحاد. و</w:t>
      </w:r>
      <w:r w:rsidRPr="005D6605">
        <w:rPr>
          <w:rFonts w:hint="cs"/>
          <w:rtl/>
        </w:rPr>
        <w:t xml:space="preserve">هي </w:t>
      </w:r>
      <w:r w:rsidRPr="005D6605">
        <w:rPr>
          <w:rtl/>
        </w:rPr>
        <w:t>تشمل ما يلي:</w:t>
      </w:r>
    </w:p>
    <w:p w14:paraId="2CAEBD4E" w14:textId="26A82BCA" w:rsidR="00FB53C0" w:rsidRDefault="00FB53C0" w:rsidP="009C4178">
      <w:pPr>
        <w:pStyle w:val="enumlev1"/>
        <w:rPr>
          <w:rtl/>
        </w:rPr>
      </w:pPr>
      <w:r>
        <w:sym w:font="Symbol" w:char="F0B7"/>
      </w:r>
      <w:r>
        <w:rPr>
          <w:rtl/>
        </w:rPr>
        <w:tab/>
      </w:r>
      <w:r w:rsidR="00486F4A" w:rsidRPr="00486F4A">
        <w:rPr>
          <w:rtl/>
          <w:lang w:bidi="ar-SA"/>
        </w:rPr>
        <w:t xml:space="preserve">توضيح </w:t>
      </w:r>
      <w:r w:rsidR="00486F4A" w:rsidRPr="00486F4A">
        <w:rPr>
          <w:rFonts w:hint="cs"/>
          <w:rtl/>
          <w:lang w:bidi="ar-SA"/>
        </w:rPr>
        <w:t>عدم الحاجة إلى</w:t>
      </w:r>
      <w:r w:rsidR="00486F4A" w:rsidRPr="00486F4A">
        <w:rPr>
          <w:rtl/>
          <w:lang w:bidi="ar-SA"/>
        </w:rPr>
        <w:t xml:space="preserve"> ترخيص للبرمجيات ال</w:t>
      </w:r>
      <w:r w:rsidR="00486F4A" w:rsidRPr="00486F4A">
        <w:rPr>
          <w:rFonts w:hint="cs"/>
          <w:rtl/>
          <w:lang w:bidi="ar-SA"/>
        </w:rPr>
        <w:t>ت</w:t>
      </w:r>
      <w:r w:rsidR="00486F4A" w:rsidRPr="00486F4A">
        <w:rPr>
          <w:rtl/>
          <w:lang w:bidi="ar-SA"/>
        </w:rPr>
        <w:t xml:space="preserve">ي </w:t>
      </w:r>
      <w:r w:rsidR="00486F4A" w:rsidRPr="00486F4A">
        <w:rPr>
          <w:rFonts w:hint="cs"/>
          <w:rtl/>
          <w:lang w:bidi="ar-SA"/>
        </w:rPr>
        <w:t>ت</w:t>
      </w:r>
      <w:r w:rsidR="00486F4A" w:rsidRPr="00486F4A">
        <w:rPr>
          <w:rtl/>
          <w:lang w:bidi="ar-SA"/>
        </w:rPr>
        <w:t>صف هياكل البيانات، وتدفق البيانات، والمخطط، و</w:t>
      </w:r>
      <w:r w:rsidR="00486F4A" w:rsidRPr="00486F4A">
        <w:rPr>
          <w:rFonts w:hint="cs"/>
          <w:rtl/>
          <w:lang w:bidi="ar-SA"/>
        </w:rPr>
        <w:t>ترميز</w:t>
      </w:r>
      <w:r w:rsidR="005B0238" w:rsidRPr="005B0238">
        <w:rPr>
          <w:rtl/>
          <w:lang w:bidi="ar-SA"/>
        </w:rPr>
        <w:t xml:space="preserve"> قواعد التركيب المجردة رقم</w:t>
      </w:r>
      <w:r w:rsidR="009C66F1">
        <w:rPr>
          <w:rFonts w:hint="cs"/>
          <w:rtl/>
          <w:lang w:bidi="ar-SA"/>
        </w:rPr>
        <w:t> </w:t>
      </w:r>
      <w:r w:rsidR="009C66F1">
        <w:rPr>
          <w:lang w:bidi="ar-SA"/>
        </w:rPr>
        <w:t>1</w:t>
      </w:r>
      <w:r w:rsidR="005B0238" w:rsidRPr="005B0238">
        <w:rPr>
          <w:rtl/>
          <w:lang w:bidi="ar-SA"/>
        </w:rPr>
        <w:t xml:space="preserve"> (</w:t>
      </w:r>
      <w:r w:rsidR="005B0238" w:rsidRPr="005B0238">
        <w:rPr>
          <w:lang w:bidi="ar-SA"/>
        </w:rPr>
        <w:t>ASN.1</w:t>
      </w:r>
      <w:r w:rsidR="005B0238" w:rsidRPr="005B0238">
        <w:rPr>
          <w:rtl/>
          <w:lang w:bidi="ar-SA"/>
        </w:rPr>
        <w:t>)</w:t>
      </w:r>
      <w:r w:rsidR="00486F4A" w:rsidRPr="00486F4A">
        <w:rPr>
          <w:rtl/>
          <w:lang w:bidi="ar-SA"/>
        </w:rPr>
        <w:t>، وما إلى ذلك، حتى إذا أراد المنفذ تضمين هذه البرمجيات طوعاً في تنفيذه.</w:t>
      </w:r>
      <w:r w:rsidR="00C34ABF" w:rsidRPr="00C34ABF">
        <w:rPr>
          <w:rFonts w:hint="cs"/>
          <w:noProof w:val="0"/>
          <w:rtl/>
          <w:lang w:val="en-GB" w:bidi="ar-SA"/>
        </w:rPr>
        <w:t xml:space="preserve"> </w:t>
      </w:r>
      <w:r w:rsidR="00C34ABF" w:rsidRPr="00C34ABF">
        <w:rPr>
          <w:rFonts w:hint="cs"/>
          <w:rtl/>
          <w:lang w:bidi="ar-SA"/>
        </w:rPr>
        <w:t>ويصح</w:t>
      </w:r>
      <w:r w:rsidR="00C34ABF" w:rsidRPr="00C34ABF">
        <w:rPr>
          <w:rtl/>
          <w:lang w:bidi="ar-SA"/>
        </w:rPr>
        <w:t xml:space="preserve"> ذلك أيضاً على البرمجيات التي طُورت </w:t>
      </w:r>
      <w:r w:rsidR="009C4178">
        <w:rPr>
          <w:rFonts w:hint="cs"/>
          <w:rtl/>
          <w:lang w:bidi="ar-SA"/>
        </w:rPr>
        <w:t>ك</w:t>
      </w:r>
      <w:r w:rsidR="009C4178" w:rsidRPr="009C4178">
        <w:rPr>
          <w:rtl/>
          <w:lang w:bidi="ar-SA"/>
        </w:rPr>
        <w:t xml:space="preserve">برمجيات أصلية </w:t>
      </w:r>
      <w:r w:rsidR="009C4178">
        <w:rPr>
          <w:rFonts w:hint="cs"/>
          <w:rtl/>
          <w:lang w:bidi="ar-SA"/>
        </w:rPr>
        <w:t>تماماً</w:t>
      </w:r>
      <w:r w:rsidR="00C34ABF" w:rsidRPr="00C34ABF">
        <w:rPr>
          <w:rtl/>
          <w:lang w:bidi="ar-SA"/>
        </w:rPr>
        <w:t xml:space="preserve"> </w:t>
      </w:r>
      <w:r w:rsidR="00486F4A" w:rsidRPr="00486F4A">
        <w:rPr>
          <w:rtl/>
          <w:lang w:bidi="ar-SA"/>
        </w:rPr>
        <w:t>و</w:t>
      </w:r>
      <w:r w:rsidR="00C34ABF" w:rsidRPr="00C34ABF">
        <w:rPr>
          <w:rFonts w:hint="cs"/>
          <w:rtl/>
          <w:lang w:bidi="ar-SA"/>
        </w:rPr>
        <w:t xml:space="preserve">تجري </w:t>
      </w:r>
      <w:r w:rsidR="00486F4A" w:rsidRPr="00486F4A">
        <w:rPr>
          <w:rtl/>
          <w:lang w:bidi="ar-SA"/>
        </w:rPr>
        <w:t>صيانتها بشكل تعاوني</w:t>
      </w:r>
      <w:r w:rsidR="00C34ABF" w:rsidRPr="00C34ABF">
        <w:rPr>
          <w:rtl/>
          <w:lang w:bidi="ar-SA"/>
        </w:rPr>
        <w:t xml:space="preserve"> كجزء من عملية التقييس </w:t>
      </w:r>
      <w:r w:rsidR="00C34ABF" w:rsidRPr="00C34ABF">
        <w:rPr>
          <w:rFonts w:hint="cs"/>
          <w:rtl/>
          <w:lang w:bidi="ar-SA"/>
        </w:rPr>
        <w:t>طالما لم تتضمن</w:t>
      </w:r>
      <w:r w:rsidR="00C34ABF" w:rsidRPr="00C34ABF">
        <w:rPr>
          <w:rtl/>
          <w:lang w:bidi="ar-SA"/>
        </w:rPr>
        <w:t xml:space="preserve"> برمجيات خارجية.</w:t>
      </w:r>
    </w:p>
    <w:p w14:paraId="720C5118" w14:textId="71B600D7" w:rsidR="00FB53C0" w:rsidRDefault="00FB53C0" w:rsidP="005248D7">
      <w:pPr>
        <w:pStyle w:val="enumlev1"/>
        <w:rPr>
          <w:rtl/>
        </w:rPr>
      </w:pPr>
      <w:r>
        <w:sym w:font="Symbol" w:char="F0B7"/>
      </w:r>
      <w:r>
        <w:rPr>
          <w:rtl/>
        </w:rPr>
        <w:tab/>
      </w:r>
      <w:r w:rsidR="00923219" w:rsidRPr="00923219">
        <w:rPr>
          <w:rtl/>
          <w:lang w:bidi="ar-SA"/>
        </w:rPr>
        <w:t>إذا أراد المنف</w:t>
      </w:r>
      <w:r w:rsidR="00923219" w:rsidRPr="00923219">
        <w:rPr>
          <w:rFonts w:hint="cs"/>
          <w:rtl/>
          <w:lang w:bidi="ar-SA"/>
        </w:rPr>
        <w:t>ِّ</w:t>
      </w:r>
      <w:r w:rsidR="00923219" w:rsidRPr="00923219">
        <w:rPr>
          <w:rtl/>
          <w:lang w:bidi="ar-SA"/>
        </w:rPr>
        <w:t>ذ أن يدرج في تنفيذه طوعاً برمجي</w:t>
      </w:r>
      <w:r w:rsidR="00923219" w:rsidRPr="00923219">
        <w:rPr>
          <w:rFonts w:hint="cs"/>
          <w:rtl/>
          <w:lang w:bidi="ar-SA"/>
        </w:rPr>
        <w:t>ات</w:t>
      </w:r>
      <w:r w:rsidR="00923219" w:rsidRPr="00923219">
        <w:rPr>
          <w:rtl/>
          <w:lang w:bidi="ar-SA"/>
        </w:rPr>
        <w:t xml:space="preserve"> (بخلاف ما هو موصوف في النقطة الأولى أعلاه مباشرة) </w:t>
      </w:r>
      <w:r w:rsidR="00923219" w:rsidRPr="00923219">
        <w:rPr>
          <w:rFonts w:hint="cs"/>
          <w:rtl/>
          <w:lang w:bidi="ar-SA"/>
        </w:rPr>
        <w:t>واردة</w:t>
      </w:r>
      <w:r w:rsidR="00923219" w:rsidRPr="00923219">
        <w:rPr>
          <w:rtl/>
          <w:lang w:bidi="ar-SA"/>
        </w:rPr>
        <w:t xml:space="preserve"> في</w:t>
      </w:r>
      <w:r w:rsidR="009C66F1">
        <w:rPr>
          <w:rFonts w:hint="cs"/>
          <w:rtl/>
          <w:lang w:bidi="ar-SA"/>
        </w:rPr>
        <w:t> </w:t>
      </w:r>
      <w:r w:rsidR="00923219" w:rsidRPr="00923219">
        <w:rPr>
          <w:rtl/>
          <w:lang w:bidi="ar-SA"/>
        </w:rPr>
        <w:t xml:space="preserve">التوصية، ينبغي </w:t>
      </w:r>
      <w:r w:rsidR="00923219" w:rsidRPr="00923219">
        <w:rPr>
          <w:rFonts w:hint="cs"/>
          <w:rtl/>
          <w:lang w:bidi="ar-SA"/>
        </w:rPr>
        <w:t>ل</w:t>
      </w:r>
      <w:r w:rsidR="00923219" w:rsidRPr="00923219">
        <w:rPr>
          <w:rtl/>
          <w:lang w:bidi="ar-SA"/>
        </w:rPr>
        <w:t xml:space="preserve">هذا </w:t>
      </w:r>
      <w:r w:rsidR="000C4DDE" w:rsidRPr="000C4DDE">
        <w:rPr>
          <w:rtl/>
          <w:lang w:bidi="ar-SA"/>
        </w:rPr>
        <w:t>المنف</w:t>
      </w:r>
      <w:r w:rsidR="00923219" w:rsidRPr="00923219">
        <w:rPr>
          <w:rFonts w:hint="cs"/>
          <w:rtl/>
          <w:lang w:bidi="ar-SA"/>
        </w:rPr>
        <w:t>ِّ</w:t>
      </w:r>
      <w:r w:rsidR="000C4DDE" w:rsidRPr="000C4DDE">
        <w:rPr>
          <w:rtl/>
          <w:lang w:bidi="ar-SA"/>
        </w:rPr>
        <w:t xml:space="preserve">ذ </w:t>
      </w:r>
      <w:r w:rsidR="00923219" w:rsidRPr="00923219">
        <w:rPr>
          <w:rtl/>
          <w:lang w:bidi="ar-SA"/>
        </w:rPr>
        <w:t xml:space="preserve">الرجوع إلى قاعدة البيانات </w:t>
      </w:r>
      <w:r w:rsidR="00923219" w:rsidRPr="00923219">
        <w:rPr>
          <w:rFonts w:hint="cs"/>
          <w:rtl/>
          <w:lang w:bidi="ar-SA"/>
        </w:rPr>
        <w:t>الحاوية</w:t>
      </w:r>
      <w:r w:rsidR="00923219" w:rsidRPr="00923219">
        <w:rPr>
          <w:rtl/>
          <w:lang w:bidi="ar-SA"/>
        </w:rPr>
        <w:t xml:space="preserve"> معلومات عن استمارات بيان حقوق </w:t>
      </w:r>
      <w:r w:rsidR="00D44199">
        <w:rPr>
          <w:rFonts w:hint="cs"/>
          <w:rtl/>
          <w:lang w:bidi="ar-SA"/>
        </w:rPr>
        <w:t>مؤلف</w:t>
      </w:r>
      <w:r w:rsidR="00923219" w:rsidRPr="00923219">
        <w:rPr>
          <w:rtl/>
          <w:lang w:bidi="ar-SA"/>
        </w:rPr>
        <w:t xml:space="preserve"> البرمجيات </w:t>
      </w:r>
      <w:r w:rsidR="00923219" w:rsidRPr="00923219">
        <w:rPr>
          <w:rFonts w:hint="cs"/>
          <w:rtl/>
          <w:lang w:bidi="ar-SA"/>
        </w:rPr>
        <w:t>و</w:t>
      </w:r>
      <w:r w:rsidR="00923219" w:rsidRPr="00923219">
        <w:rPr>
          <w:rtl/>
          <w:lang w:bidi="ar-SA"/>
        </w:rPr>
        <w:t>إعلان الترخيص</w:t>
      </w:r>
      <w:r w:rsidR="00CA7C4D">
        <w:rPr>
          <w:rFonts w:hint="cs"/>
          <w:rtl/>
          <w:lang w:bidi="ar-SA"/>
        </w:rPr>
        <w:t xml:space="preserve"> باستعمالها</w:t>
      </w:r>
      <w:r w:rsidR="005248D7" w:rsidRPr="005248D7">
        <w:rPr>
          <w:noProof w:val="0"/>
          <w:rtl/>
          <w:lang w:val="en-GB" w:bidi="ar-SA"/>
        </w:rPr>
        <w:t xml:space="preserve"> </w:t>
      </w:r>
      <w:r w:rsidR="00923219" w:rsidRPr="00923219">
        <w:rPr>
          <w:rtl/>
          <w:lang w:bidi="ar-SA"/>
        </w:rPr>
        <w:t>المقدمة للتأكد من الخيار الذي يرغب صاحب حقوق تأليف البرمجيات في تقديم التراخيص بموجبه.</w:t>
      </w:r>
    </w:p>
    <w:p w14:paraId="5C134000" w14:textId="560128ED" w:rsidR="00FB53C0" w:rsidRDefault="00FB53C0" w:rsidP="00902FCB">
      <w:pPr>
        <w:pStyle w:val="enumlev1"/>
        <w:rPr>
          <w:rtl/>
        </w:rPr>
      </w:pPr>
      <w:r>
        <w:sym w:font="Symbol" w:char="F0B7"/>
      </w:r>
      <w:r>
        <w:rPr>
          <w:rtl/>
        </w:rPr>
        <w:tab/>
      </w:r>
      <w:r w:rsidR="00902FCB" w:rsidRPr="00902FCB">
        <w:rPr>
          <w:rtl/>
          <w:lang w:bidi="ar-SA"/>
        </w:rPr>
        <w:t>يمكن تقييم جميع البرمجيات المدرجة في توصية من توصيات الاتحاد، واستعمالها لأغراض التقييم والاختبار، بالمجان بموجب الترخيص المنصوص عليه في الملحق</w:t>
      </w:r>
      <w:r w:rsidR="009C66F1">
        <w:rPr>
          <w:rFonts w:hint="cs"/>
          <w:rtl/>
          <w:lang w:bidi="ar-SA"/>
        </w:rPr>
        <w:t> </w:t>
      </w:r>
      <w:r w:rsidR="00902FCB" w:rsidRPr="00902FCB">
        <w:rPr>
          <w:lang w:val="en-GB"/>
        </w:rPr>
        <w:t>B</w:t>
      </w:r>
      <w:r w:rsidR="00902FCB" w:rsidRPr="00902FCB">
        <w:rPr>
          <w:rtl/>
          <w:lang w:bidi="ar-SA"/>
        </w:rPr>
        <w:t>.</w:t>
      </w:r>
    </w:p>
    <w:p w14:paraId="49B9CF45" w14:textId="5198C1C4" w:rsidR="003118A8" w:rsidRPr="00737592" w:rsidRDefault="00FB53C0" w:rsidP="009C66F1">
      <w:pPr>
        <w:pStyle w:val="Heading2"/>
        <w:rPr>
          <w:rtl/>
        </w:rPr>
      </w:pPr>
      <w:bookmarkStart w:id="5" w:name="_Toc112838506"/>
      <w:bookmarkEnd w:id="4"/>
      <w:r>
        <w:lastRenderedPageBreak/>
        <w:t>2.1</w:t>
      </w:r>
      <w:r>
        <w:rPr>
          <w:rtl/>
        </w:rPr>
        <w:tab/>
      </w:r>
      <w:r w:rsidR="00902FCB">
        <w:rPr>
          <w:rFonts w:hint="cs"/>
          <w:rtl/>
        </w:rPr>
        <w:t>التعاريف</w:t>
      </w:r>
      <w:bookmarkEnd w:id="5"/>
    </w:p>
    <w:p w14:paraId="7851700A" w14:textId="05BCAA5D" w:rsidR="00DF465A" w:rsidRDefault="00FB53C0" w:rsidP="009C66F1">
      <w:pPr>
        <w:keepNext/>
        <w:keepLines/>
        <w:rPr>
          <w:rtl/>
          <w:lang w:val="en-US" w:bidi="ar-EG"/>
        </w:rPr>
      </w:pPr>
      <w:bookmarkStart w:id="6" w:name="_Toc473648270"/>
      <w:r w:rsidRPr="00FB53C0">
        <w:rPr>
          <w:b/>
          <w:bCs/>
        </w:rPr>
        <w:t>1.2.1</w:t>
      </w:r>
      <w:r w:rsidRPr="00FB53C0">
        <w:rPr>
          <w:b/>
          <w:bCs/>
          <w:rtl/>
          <w:lang w:bidi="ar-EG"/>
        </w:rPr>
        <w:tab/>
      </w:r>
      <w:r w:rsidR="00A656AD" w:rsidRPr="00A656AD">
        <w:rPr>
          <w:b/>
          <w:bCs/>
          <w:rtl/>
          <w:lang w:bidi="ar-EG"/>
        </w:rPr>
        <w:t>عضو</w:t>
      </w:r>
      <w:r w:rsidR="00A656AD">
        <w:rPr>
          <w:rFonts w:hint="cs"/>
          <w:b/>
          <w:bCs/>
          <w:rtl/>
          <w:lang w:val="en-US" w:bidi="ar-EG"/>
        </w:rPr>
        <w:t xml:space="preserve"> </w:t>
      </w:r>
      <w:r w:rsidRPr="00FB53C0">
        <w:rPr>
          <w:b/>
          <w:bCs/>
          <w:lang w:val="en-US" w:bidi="ar-EG"/>
        </w:rPr>
        <w:t>(Member)</w:t>
      </w:r>
      <w:r w:rsidRPr="00FB53C0">
        <w:rPr>
          <w:rFonts w:hint="cs"/>
          <w:b/>
          <w:bCs/>
          <w:rtl/>
          <w:lang w:val="en-US" w:bidi="ar-EG"/>
        </w:rPr>
        <w:t>:</w:t>
      </w:r>
      <w:r w:rsidRPr="009C66F1">
        <w:rPr>
          <w:rFonts w:hint="cs"/>
          <w:rtl/>
          <w:lang w:val="en-US" w:bidi="ar-EG"/>
        </w:rPr>
        <w:t xml:space="preserve"> </w:t>
      </w:r>
      <w:r w:rsidR="007D4943" w:rsidRPr="007D4943">
        <w:rPr>
          <w:rtl/>
          <w:lang w:val="en-US" w:bidi="ar-EG"/>
        </w:rPr>
        <w:t>ينبغي أن يؤخذ في إطار هذه المبادئ التوجيهية مصطلح "</w:t>
      </w:r>
      <w:r w:rsidR="007D4943" w:rsidRPr="007D4943">
        <w:rPr>
          <w:rFonts w:hint="cs"/>
          <w:rtl/>
          <w:lang w:val="en-US" w:bidi="ar-EG"/>
        </w:rPr>
        <w:t>عضو</w:t>
      </w:r>
      <w:r w:rsidR="007D4943" w:rsidRPr="007D4943">
        <w:rPr>
          <w:rtl/>
          <w:lang w:val="en-US" w:bidi="ar-EG"/>
        </w:rPr>
        <w:t>" بحيث يشمل الدول الأعضاء في</w:t>
      </w:r>
      <w:r w:rsidR="009C66F1">
        <w:rPr>
          <w:rFonts w:hint="cs"/>
          <w:rtl/>
          <w:lang w:val="en-US" w:bidi="ar-EG"/>
        </w:rPr>
        <w:t> </w:t>
      </w:r>
      <w:r w:rsidR="007D4943" w:rsidRPr="007D4943">
        <w:rPr>
          <w:rtl/>
          <w:lang w:val="en-US" w:bidi="ar-EG"/>
        </w:rPr>
        <w:t>الاتحاد وأعضاء القطاعات والمنتسبين في قطاع تقييس الاتصالات/قطاع الاتصالات الراديوية.</w:t>
      </w:r>
    </w:p>
    <w:p w14:paraId="23FB7768" w14:textId="533D4BF4" w:rsidR="00FB53C0" w:rsidRDefault="00FB53C0" w:rsidP="009C66F1">
      <w:pPr>
        <w:keepNext/>
        <w:keepLines/>
        <w:rPr>
          <w:lang w:val="en-US" w:bidi="ar-EG"/>
        </w:rPr>
      </w:pPr>
      <w:r>
        <w:rPr>
          <w:b/>
          <w:bCs/>
          <w:lang w:val="en-US"/>
        </w:rPr>
        <w:t>2</w:t>
      </w:r>
      <w:r w:rsidRPr="00FB53C0">
        <w:rPr>
          <w:b/>
          <w:bCs/>
        </w:rPr>
        <w:t>.2.1</w:t>
      </w:r>
      <w:r w:rsidRPr="00FB53C0">
        <w:rPr>
          <w:b/>
          <w:bCs/>
          <w:rtl/>
          <w:lang w:bidi="ar-EG"/>
        </w:rPr>
        <w:tab/>
      </w:r>
      <w:r w:rsidR="00827534" w:rsidRPr="00827534">
        <w:rPr>
          <w:b/>
          <w:bCs/>
          <w:rtl/>
          <w:lang w:bidi="ar-EG"/>
        </w:rPr>
        <w:t>شفرة الكائن</w:t>
      </w:r>
      <w:r w:rsidRPr="00FB53C0">
        <w:rPr>
          <w:rFonts w:hint="cs"/>
          <w:b/>
          <w:bCs/>
          <w:rtl/>
          <w:lang w:bidi="ar-EG"/>
        </w:rPr>
        <w:t xml:space="preserve"> </w:t>
      </w:r>
      <w:r w:rsidRPr="00FB53C0">
        <w:rPr>
          <w:b/>
          <w:bCs/>
          <w:lang w:val="en-US" w:bidi="ar-EG"/>
        </w:rPr>
        <w:t>(</w:t>
      </w:r>
      <w:r>
        <w:rPr>
          <w:b/>
          <w:bCs/>
          <w:lang w:val="en-US" w:bidi="ar-EG"/>
        </w:rPr>
        <w:t>Object Code</w:t>
      </w:r>
      <w:r w:rsidRPr="00FB53C0">
        <w:rPr>
          <w:b/>
          <w:bCs/>
          <w:lang w:val="en-US" w:bidi="ar-EG"/>
        </w:rPr>
        <w:t>)</w:t>
      </w:r>
      <w:r w:rsidRPr="00FB53C0">
        <w:rPr>
          <w:rFonts w:hint="cs"/>
          <w:b/>
          <w:bCs/>
          <w:rtl/>
          <w:lang w:val="en-US" w:bidi="ar-EG"/>
        </w:rPr>
        <w:t>:</w:t>
      </w:r>
      <w:r w:rsidRPr="009C66F1">
        <w:rPr>
          <w:rFonts w:hint="cs"/>
          <w:rtl/>
          <w:lang w:val="en-US" w:bidi="ar-EG"/>
        </w:rPr>
        <w:t xml:space="preserve"> </w:t>
      </w:r>
      <w:r w:rsidR="00827534" w:rsidRPr="00827534">
        <w:rPr>
          <w:rtl/>
          <w:lang w:val="en-US" w:bidi="ar-EG"/>
        </w:rPr>
        <w:t xml:space="preserve">"شفرة الكائن" هي مجموعة تعليمات بشكل </w:t>
      </w:r>
      <w:r w:rsidR="004A79BD">
        <w:rPr>
          <w:rFonts w:hint="cs"/>
          <w:rtl/>
          <w:lang w:val="en-US" w:bidi="ar-EG"/>
        </w:rPr>
        <w:t>ا</w:t>
      </w:r>
      <w:r w:rsidR="00827534" w:rsidRPr="00827534">
        <w:rPr>
          <w:rtl/>
          <w:lang w:val="en-US" w:bidi="ar-EG"/>
        </w:rPr>
        <w:t>ثنيني يمكن تشغيله</w:t>
      </w:r>
      <w:r w:rsidR="00827534" w:rsidRPr="00827534">
        <w:rPr>
          <w:rFonts w:hint="cs"/>
          <w:rtl/>
          <w:lang w:val="en-US" w:bidi="ar-EG"/>
        </w:rPr>
        <w:t>ا</w:t>
      </w:r>
      <w:r w:rsidR="00827534" w:rsidRPr="00827534">
        <w:rPr>
          <w:rtl/>
          <w:lang w:val="en-US" w:bidi="ar-EG"/>
        </w:rPr>
        <w:t xml:space="preserve"> مباشرة بواسطة حاسوب.</w:t>
      </w:r>
      <w:r w:rsidR="00625FA4" w:rsidRPr="00625FA4">
        <w:rPr>
          <w:rtl/>
          <w:lang w:val="en-US" w:bidi="ar-EG"/>
        </w:rPr>
        <w:t xml:space="preserve"> وليس المقصود من شفرة الكائن أن </w:t>
      </w:r>
      <w:r w:rsidR="00625FA4" w:rsidRPr="00625FA4">
        <w:rPr>
          <w:rFonts w:hint="cs"/>
          <w:rtl/>
          <w:lang w:val="en-US" w:bidi="ar-EG"/>
        </w:rPr>
        <w:t>يتمكن</w:t>
      </w:r>
      <w:r w:rsidR="00625FA4" w:rsidRPr="00625FA4">
        <w:rPr>
          <w:rtl/>
          <w:lang w:val="en-US" w:bidi="ar-EG"/>
        </w:rPr>
        <w:t xml:space="preserve"> الإنسان</w:t>
      </w:r>
      <w:r w:rsidR="00625FA4" w:rsidRPr="00625FA4">
        <w:rPr>
          <w:rFonts w:hint="cs"/>
          <w:rtl/>
          <w:lang w:val="en-US" w:bidi="ar-EG"/>
        </w:rPr>
        <w:t xml:space="preserve"> من قراءتها</w:t>
      </w:r>
      <w:r w:rsidR="00625FA4" w:rsidRPr="00625FA4">
        <w:rPr>
          <w:rtl/>
          <w:lang w:val="en-US" w:bidi="ar-EG"/>
        </w:rPr>
        <w:t xml:space="preserve">، ولا يمكن إلا </w:t>
      </w:r>
      <w:r w:rsidR="00625FA4" w:rsidRPr="00625FA4">
        <w:rPr>
          <w:rFonts w:hint="cs"/>
          <w:rtl/>
          <w:lang w:val="en-US" w:bidi="ar-EG"/>
        </w:rPr>
        <w:t>ل</w:t>
      </w:r>
      <w:r w:rsidR="00625FA4" w:rsidRPr="00625FA4">
        <w:rPr>
          <w:rtl/>
          <w:lang w:val="en-US" w:bidi="ar-EG"/>
        </w:rPr>
        <w:t xml:space="preserve">مجموعة فرعية من الحواسيب أو الأنظمة استعمالها عموماً. </w:t>
      </w:r>
      <w:r w:rsidR="00B768F0" w:rsidRPr="00B768F0">
        <w:rPr>
          <w:rtl/>
          <w:lang w:val="en-US" w:bidi="ar-EG"/>
        </w:rPr>
        <w:t>ولأغراض هذه الوثيقة</w:t>
      </w:r>
      <w:r w:rsidR="00B768F0" w:rsidRPr="00B768F0">
        <w:rPr>
          <w:rFonts w:hint="cs"/>
          <w:rtl/>
          <w:lang w:val="en-US" w:bidi="ar-EG"/>
        </w:rPr>
        <w:t>،</w:t>
      </w:r>
      <w:r w:rsidR="00B768F0" w:rsidRPr="00B768F0">
        <w:rPr>
          <w:rtl/>
          <w:lang w:val="en-US" w:bidi="ar-EG"/>
        </w:rPr>
        <w:t xml:space="preserve"> تشمل شفرة الكائن، على سبيل المثال لا الحصر، مكتبات مرتبطة </w:t>
      </w:r>
      <w:proofErr w:type="spellStart"/>
      <w:r w:rsidR="00B768F0" w:rsidRPr="00B768F0">
        <w:rPr>
          <w:rtl/>
          <w:lang w:val="en-US" w:bidi="ar-EG"/>
        </w:rPr>
        <w:t>دينامياً</w:t>
      </w:r>
      <w:proofErr w:type="spellEnd"/>
      <w:r w:rsidR="00B768F0" w:rsidRPr="00B768F0">
        <w:rPr>
          <w:rtl/>
          <w:lang w:val="en-US" w:bidi="ar-EG"/>
        </w:rPr>
        <w:t xml:space="preserve"> ومكتبات شفرة الكائن وشفرة </w:t>
      </w:r>
      <w:proofErr w:type="spellStart"/>
      <w:r w:rsidR="00B768F0" w:rsidRPr="00B768F0">
        <w:rPr>
          <w:rtl/>
          <w:lang w:val="en-US" w:bidi="ar-EG"/>
        </w:rPr>
        <w:t>اثنينية</w:t>
      </w:r>
      <w:proofErr w:type="spellEnd"/>
      <w:r w:rsidR="00B768F0" w:rsidRPr="00B768F0">
        <w:rPr>
          <w:rtl/>
          <w:lang w:val="en-US" w:bidi="ar-EG"/>
        </w:rPr>
        <w:t xml:space="preserve"> قابلة للتنفيذ.</w:t>
      </w:r>
    </w:p>
    <w:p w14:paraId="695B5A67" w14:textId="68B51D2C" w:rsidR="00FB53C0" w:rsidRDefault="00FB53C0" w:rsidP="002E3B76">
      <w:pPr>
        <w:rPr>
          <w:rtl/>
          <w:lang w:val="en-US" w:bidi="ar-EG"/>
        </w:rPr>
      </w:pPr>
      <w:r>
        <w:rPr>
          <w:b/>
          <w:bCs/>
        </w:rPr>
        <w:t>3</w:t>
      </w:r>
      <w:r w:rsidRPr="00FB53C0">
        <w:rPr>
          <w:b/>
          <w:bCs/>
        </w:rPr>
        <w:t>.2.1</w:t>
      </w:r>
      <w:r w:rsidRPr="00FB53C0">
        <w:rPr>
          <w:b/>
          <w:bCs/>
          <w:rtl/>
          <w:lang w:bidi="ar-EG"/>
        </w:rPr>
        <w:tab/>
      </w:r>
      <w:r w:rsidR="00E540F7" w:rsidRPr="00E540F7">
        <w:rPr>
          <w:b/>
          <w:bCs/>
          <w:rtl/>
          <w:lang w:bidi="ar-EG"/>
        </w:rPr>
        <w:t>البرمجيات</w:t>
      </w:r>
      <w:r w:rsidR="00E540F7">
        <w:rPr>
          <w:rFonts w:hint="cs"/>
          <w:b/>
          <w:bCs/>
          <w:rtl/>
          <w:lang w:val="en-US" w:bidi="ar-EG"/>
        </w:rPr>
        <w:t xml:space="preserve"> </w:t>
      </w:r>
      <w:r w:rsidRPr="00FB53C0">
        <w:rPr>
          <w:b/>
          <w:bCs/>
          <w:lang w:val="en-US" w:bidi="ar-EG"/>
        </w:rPr>
        <w:t>(</w:t>
      </w:r>
      <w:r>
        <w:rPr>
          <w:b/>
          <w:bCs/>
          <w:lang w:val="en-US" w:bidi="ar-EG"/>
        </w:rPr>
        <w:t>Software</w:t>
      </w:r>
      <w:r w:rsidRPr="00FB53C0">
        <w:rPr>
          <w:b/>
          <w:bCs/>
          <w:lang w:val="en-US" w:bidi="ar-EG"/>
        </w:rPr>
        <w:t>)</w:t>
      </w:r>
      <w:r w:rsidRPr="00FB53C0">
        <w:rPr>
          <w:rFonts w:hint="cs"/>
          <w:b/>
          <w:bCs/>
          <w:rtl/>
          <w:lang w:val="en-US" w:bidi="ar-EG"/>
        </w:rPr>
        <w:t>:</w:t>
      </w:r>
      <w:r w:rsidRPr="009C66F1">
        <w:rPr>
          <w:rFonts w:hint="cs"/>
          <w:rtl/>
          <w:lang w:val="en-US" w:bidi="ar-EG"/>
        </w:rPr>
        <w:t xml:space="preserve"> </w:t>
      </w:r>
      <w:r w:rsidR="002E3B76" w:rsidRPr="002E3B76">
        <w:rPr>
          <w:rtl/>
          <w:lang w:val="en-US" w:bidi="ar-EG"/>
        </w:rPr>
        <w:t>لأغراض هذه المبادئ التوجيهية، يشير مصطلح "برمجي</w:t>
      </w:r>
      <w:r w:rsidR="002E3B76" w:rsidRPr="002E3B76">
        <w:rPr>
          <w:rFonts w:hint="cs"/>
          <w:rtl/>
          <w:lang w:val="en-US" w:bidi="ar-EG"/>
        </w:rPr>
        <w:t>ات</w:t>
      </w:r>
      <w:r w:rsidR="002E3B76" w:rsidRPr="002E3B76">
        <w:rPr>
          <w:rtl/>
          <w:lang w:val="en-US" w:bidi="ar-EG"/>
        </w:rPr>
        <w:t>" إلى ما يلي (ويمكن تحويل</w:t>
      </w:r>
      <w:r w:rsidR="00E062AD">
        <w:rPr>
          <w:rFonts w:hint="cs"/>
          <w:rtl/>
          <w:lang w:val="en-US" w:bidi="ar-EG"/>
        </w:rPr>
        <w:t>ها</w:t>
      </w:r>
      <w:r w:rsidR="002E3B76" w:rsidRPr="002E3B76">
        <w:rPr>
          <w:rtl/>
          <w:lang w:val="en-US" w:bidi="ar-EG"/>
        </w:rPr>
        <w:t>، إما</w:t>
      </w:r>
      <w:r w:rsidR="009C66F1">
        <w:rPr>
          <w:rFonts w:hint="cs"/>
          <w:rtl/>
          <w:lang w:val="en-US" w:bidi="ar-EG"/>
        </w:rPr>
        <w:t> </w:t>
      </w:r>
      <w:r w:rsidR="002E3B76" w:rsidRPr="002E3B76">
        <w:rPr>
          <w:rtl/>
          <w:lang w:val="en-US" w:bidi="ar-EG"/>
        </w:rPr>
        <w:t>مباشرة أو عند</w:t>
      </w:r>
      <w:r w:rsidR="002E3B76" w:rsidRPr="002E3B76">
        <w:rPr>
          <w:rFonts w:hint="cs"/>
          <w:rtl/>
          <w:lang w:val="en-US" w:bidi="ar-EG"/>
        </w:rPr>
        <w:t xml:space="preserve"> مواصلة</w:t>
      </w:r>
      <w:r w:rsidR="002E3B76" w:rsidRPr="002E3B76">
        <w:rPr>
          <w:rtl/>
          <w:lang w:val="en-US" w:bidi="ar-EG"/>
        </w:rPr>
        <w:t xml:space="preserve"> تجميع</w:t>
      </w:r>
      <w:r w:rsidR="002E3B76" w:rsidRPr="002E3B76">
        <w:rPr>
          <w:rFonts w:hint="cs"/>
          <w:rtl/>
          <w:lang w:val="en-US" w:bidi="ar-EG"/>
        </w:rPr>
        <w:t>ه</w:t>
      </w:r>
      <w:r w:rsidR="00E062AD">
        <w:rPr>
          <w:rFonts w:hint="cs"/>
          <w:rtl/>
          <w:lang w:val="en-US" w:bidi="ar-EG"/>
        </w:rPr>
        <w:t>ا</w:t>
      </w:r>
      <w:r w:rsidR="002E3B76" w:rsidRPr="002E3B76">
        <w:rPr>
          <w:rtl/>
          <w:lang w:val="en-US" w:bidi="ar-EG"/>
        </w:rPr>
        <w:t>، إلى شفرة قابلة للاستعمال/قابلة للتنفيذ):</w:t>
      </w:r>
    </w:p>
    <w:p w14:paraId="42609D96" w14:textId="0867872C" w:rsidR="00FB53C0" w:rsidRDefault="00FB53C0" w:rsidP="002C018D">
      <w:pPr>
        <w:pStyle w:val="enumlev1"/>
        <w:rPr>
          <w:rtl/>
        </w:rPr>
      </w:pPr>
      <w:r>
        <w:sym w:font="Symbol" w:char="F0B7"/>
      </w:r>
      <w:r>
        <w:rPr>
          <w:rtl/>
        </w:rPr>
        <w:tab/>
      </w:r>
      <w:r w:rsidR="002C018D" w:rsidRPr="002C018D">
        <w:rPr>
          <w:rtl/>
        </w:rPr>
        <w:t>مجموعة من التعليمات المكتوبة بأي لغة برمجة (بما في ذلك تنفيذ شبه شفرة ومرجع) يمكن أن تؤدي، إما مباشرة أو عند</w:t>
      </w:r>
      <w:r w:rsidR="002C018D" w:rsidRPr="002C018D">
        <w:rPr>
          <w:rFonts w:hint="cs"/>
          <w:rtl/>
        </w:rPr>
        <w:t xml:space="preserve"> مواصلة</w:t>
      </w:r>
      <w:r w:rsidR="002C018D" w:rsidRPr="002C018D">
        <w:rPr>
          <w:rtl/>
        </w:rPr>
        <w:t xml:space="preserve"> تجميع</w:t>
      </w:r>
      <w:r w:rsidR="002C018D" w:rsidRPr="002C018D">
        <w:rPr>
          <w:rFonts w:hint="cs"/>
          <w:rtl/>
        </w:rPr>
        <w:t>ه</w:t>
      </w:r>
      <w:r w:rsidR="002C018D" w:rsidRPr="002C018D">
        <w:rPr>
          <w:rFonts w:hint="cs"/>
          <w:rtl/>
          <w:lang w:bidi="ar-SA"/>
        </w:rPr>
        <w:t>ا</w:t>
      </w:r>
      <w:r w:rsidR="002C018D" w:rsidRPr="002C018D">
        <w:rPr>
          <w:rtl/>
        </w:rPr>
        <w:t xml:space="preserve"> أو تحويلها، وظيفة كاملة عند تنفيذها بواسطة عتاد يعالج البيانات وفقاً لتعليمات؛</w:t>
      </w:r>
    </w:p>
    <w:p w14:paraId="0F8A6786" w14:textId="244B3B8E" w:rsidR="00FB53C0" w:rsidRDefault="00FB53C0" w:rsidP="002C018D">
      <w:pPr>
        <w:pStyle w:val="enumlev1"/>
        <w:rPr>
          <w:rtl/>
        </w:rPr>
      </w:pPr>
      <w:r>
        <w:sym w:font="Symbol" w:char="F0B7"/>
      </w:r>
      <w:r>
        <w:rPr>
          <w:rtl/>
        </w:rPr>
        <w:tab/>
      </w:r>
      <w:r w:rsidR="002C018D" w:rsidRPr="002C018D">
        <w:rPr>
          <w:rtl/>
        </w:rPr>
        <w:t xml:space="preserve">تعاريف </w:t>
      </w:r>
      <w:r w:rsidR="002C018D" w:rsidRPr="002C018D">
        <w:rPr>
          <w:rFonts w:hint="cs"/>
          <w:rtl/>
          <w:lang w:bidi="ar-SA"/>
        </w:rPr>
        <w:t>هيكل</w:t>
      </w:r>
      <w:r w:rsidR="002C018D" w:rsidRPr="002C018D">
        <w:rPr>
          <w:rtl/>
        </w:rPr>
        <w:t xml:space="preserve"> البيانات وال</w:t>
      </w:r>
      <w:r w:rsidR="002C018D" w:rsidRPr="002C018D">
        <w:rPr>
          <w:rFonts w:hint="cs"/>
          <w:rtl/>
          <w:lang w:bidi="ar-SA"/>
        </w:rPr>
        <w:t>ت</w:t>
      </w:r>
      <w:r w:rsidR="002C018D" w:rsidRPr="002C018D">
        <w:rPr>
          <w:rtl/>
        </w:rPr>
        <w:t xml:space="preserve">دفق، مثل تمثيل بيانات </w:t>
      </w:r>
      <w:r w:rsidR="002C018D" w:rsidRPr="002C018D">
        <w:rPr>
          <w:lang w:val="en-GB"/>
        </w:rPr>
        <w:t>ASN.1</w:t>
      </w:r>
      <w:r w:rsidR="002C018D" w:rsidRPr="002C018D">
        <w:rPr>
          <w:rtl/>
        </w:rPr>
        <w:t xml:space="preserve"> أو </w:t>
      </w:r>
      <w:r w:rsidR="002C018D" w:rsidRPr="002C018D">
        <w:rPr>
          <w:lang w:val="en-GB"/>
        </w:rPr>
        <w:t>TTCN</w:t>
      </w:r>
      <w:r w:rsidR="002C018D" w:rsidRPr="002C018D">
        <w:rPr>
          <w:rtl/>
        </w:rPr>
        <w:t xml:space="preserve"> أو </w:t>
      </w:r>
      <w:r w:rsidR="002C018D" w:rsidRPr="002C018D">
        <w:rPr>
          <w:lang w:val="en-GB"/>
        </w:rPr>
        <w:t>XML</w:t>
      </w:r>
      <w:r w:rsidR="002C018D" w:rsidRPr="002C018D">
        <w:rPr>
          <w:rtl/>
        </w:rPr>
        <w:t>؛</w:t>
      </w:r>
    </w:p>
    <w:p w14:paraId="67E360D4" w14:textId="39959C43" w:rsidR="00FB53C0" w:rsidRPr="00FB53C0" w:rsidRDefault="00FB53C0" w:rsidP="00B42C58">
      <w:pPr>
        <w:pStyle w:val="enumlev1"/>
        <w:rPr>
          <w:rtl/>
          <w:lang w:val="en-GB" w:bidi="ar-SA"/>
        </w:rPr>
      </w:pPr>
      <w:r>
        <w:sym w:font="Symbol" w:char="F0B7"/>
      </w:r>
      <w:r>
        <w:rPr>
          <w:rtl/>
        </w:rPr>
        <w:tab/>
      </w:r>
      <w:r w:rsidR="00B42C58" w:rsidRPr="00B42C58">
        <w:rPr>
          <w:rtl/>
        </w:rPr>
        <w:t xml:space="preserve">أمثلة المخططات مثل مخططات لغة </w:t>
      </w:r>
      <w:r w:rsidR="00B42C58" w:rsidRPr="00B42C58">
        <w:rPr>
          <w:rFonts w:hint="cs"/>
          <w:rtl/>
          <w:lang w:bidi="ar-SA"/>
        </w:rPr>
        <w:t>التوصيف</w:t>
      </w:r>
      <w:r w:rsidR="00B42C58" w:rsidRPr="00B42C58">
        <w:rPr>
          <w:rtl/>
        </w:rPr>
        <w:t xml:space="preserve"> والوصف (</w:t>
      </w:r>
      <w:r w:rsidR="00B42C58" w:rsidRPr="00B42C58">
        <w:rPr>
          <w:lang w:val="en-GB"/>
        </w:rPr>
        <w:t>SDL</w:t>
      </w:r>
      <w:r w:rsidR="00B42C58" w:rsidRPr="00B42C58">
        <w:rPr>
          <w:rtl/>
        </w:rPr>
        <w:t>) ومخططات تدفق البيانات.</w:t>
      </w:r>
    </w:p>
    <w:p w14:paraId="644E4C44" w14:textId="57684267" w:rsidR="00FB53C0" w:rsidRDefault="009C66F1" w:rsidP="00610AD1">
      <w:pPr>
        <w:rPr>
          <w:rtl/>
          <w:lang w:val="en-US" w:bidi="ar-EG"/>
        </w:rPr>
      </w:pPr>
      <w:r>
        <w:rPr>
          <w:b/>
          <w:bCs/>
        </w:rPr>
        <w:t>4</w:t>
      </w:r>
      <w:r w:rsidR="00FB53C0" w:rsidRPr="00FB53C0">
        <w:rPr>
          <w:b/>
          <w:bCs/>
        </w:rPr>
        <w:t>.2.1</w:t>
      </w:r>
      <w:r w:rsidR="00FB53C0" w:rsidRPr="00FB53C0">
        <w:rPr>
          <w:b/>
          <w:bCs/>
          <w:rtl/>
          <w:lang w:bidi="ar-EG"/>
        </w:rPr>
        <w:tab/>
      </w:r>
      <w:r w:rsidR="00B42C58">
        <w:rPr>
          <w:rFonts w:hint="cs"/>
          <w:b/>
          <w:bCs/>
          <w:rtl/>
          <w:lang w:bidi="ar-EG"/>
        </w:rPr>
        <w:t>صاحب</w:t>
      </w:r>
      <w:r w:rsidR="00B42C58" w:rsidRPr="00B42C58">
        <w:rPr>
          <w:b/>
          <w:bCs/>
          <w:rtl/>
          <w:lang w:bidi="ar-EG"/>
        </w:rPr>
        <w:t xml:space="preserve"> حقوق </w:t>
      </w:r>
      <w:r w:rsidR="00B42C58" w:rsidRPr="00B42C58">
        <w:rPr>
          <w:rFonts w:hint="cs"/>
          <w:b/>
          <w:bCs/>
          <w:rtl/>
          <w:lang w:bidi="ar-EG"/>
        </w:rPr>
        <w:t>تأليف البرمجيات</w:t>
      </w:r>
      <w:r w:rsidR="00B42C58" w:rsidRPr="00B42C58">
        <w:rPr>
          <w:b/>
          <w:bCs/>
          <w:rtl/>
          <w:lang w:bidi="ar-EG"/>
        </w:rPr>
        <w:t xml:space="preserve"> </w:t>
      </w:r>
      <w:r w:rsidR="00FB53C0" w:rsidRPr="00FB53C0">
        <w:rPr>
          <w:b/>
          <w:bCs/>
          <w:lang w:val="en-US" w:bidi="ar-EG"/>
        </w:rPr>
        <w:t>(</w:t>
      </w:r>
      <w:r w:rsidR="00FB53C0" w:rsidRPr="00FB53C0">
        <w:rPr>
          <w:b/>
          <w:bCs/>
          <w:lang w:bidi="ar-EG"/>
        </w:rPr>
        <w:t>Software Copyright Holder</w:t>
      </w:r>
      <w:r w:rsidR="00FB53C0" w:rsidRPr="00FB53C0">
        <w:rPr>
          <w:b/>
          <w:bCs/>
          <w:lang w:val="en-US" w:bidi="ar-EG"/>
        </w:rPr>
        <w:t>)</w:t>
      </w:r>
      <w:r w:rsidR="00FB53C0" w:rsidRPr="00FB53C0">
        <w:rPr>
          <w:rFonts w:hint="cs"/>
          <w:b/>
          <w:bCs/>
          <w:rtl/>
          <w:lang w:val="en-US" w:bidi="ar-EG"/>
        </w:rPr>
        <w:t>:</w:t>
      </w:r>
      <w:r w:rsidR="00FB53C0" w:rsidRPr="009C66F1">
        <w:rPr>
          <w:rFonts w:hint="cs"/>
          <w:rtl/>
          <w:lang w:val="en-US" w:bidi="ar-EG"/>
        </w:rPr>
        <w:t xml:space="preserve"> </w:t>
      </w:r>
      <w:r w:rsidR="00610AD1" w:rsidRPr="00610AD1">
        <w:rPr>
          <w:rtl/>
          <w:lang w:val="en-US" w:bidi="ar-EG"/>
        </w:rPr>
        <w:t xml:space="preserve">يتعين أن يشير </w:t>
      </w:r>
      <w:r w:rsidR="009657D0">
        <w:rPr>
          <w:rFonts w:hint="cs"/>
          <w:rtl/>
          <w:lang w:val="en-US" w:bidi="ar-EG"/>
        </w:rPr>
        <w:t>"</w:t>
      </w:r>
      <w:r w:rsidR="00610AD1" w:rsidRPr="00610AD1">
        <w:rPr>
          <w:rFonts w:hint="cs"/>
          <w:rtl/>
          <w:lang w:val="en-US" w:bidi="ar-EG"/>
        </w:rPr>
        <w:t>صاحب</w:t>
      </w:r>
      <w:r w:rsidR="00610AD1" w:rsidRPr="00610AD1">
        <w:rPr>
          <w:b/>
          <w:bCs/>
          <w:rtl/>
          <w:lang w:val="en-US" w:bidi="ar-EG"/>
        </w:rPr>
        <w:t xml:space="preserve"> </w:t>
      </w:r>
      <w:r w:rsidR="00610AD1" w:rsidRPr="00610AD1">
        <w:rPr>
          <w:rtl/>
          <w:lang w:val="en-US" w:bidi="ar-EG"/>
        </w:rPr>
        <w:t>حقوق تأليف البرمجيات</w:t>
      </w:r>
      <w:r w:rsidR="009657D0">
        <w:rPr>
          <w:rFonts w:hint="cs"/>
          <w:rtl/>
          <w:lang w:val="en-US" w:bidi="ar-EG"/>
        </w:rPr>
        <w:t>"</w:t>
      </w:r>
      <w:r w:rsidR="00610AD1" w:rsidRPr="00610AD1">
        <w:rPr>
          <w:rtl/>
          <w:lang w:val="en-US" w:bidi="ar-EG"/>
        </w:rPr>
        <w:t xml:space="preserve"> إلى أحد المساهمين في توصية الاتحاد.</w:t>
      </w:r>
    </w:p>
    <w:p w14:paraId="0766DF67" w14:textId="3AE9701A" w:rsidR="00FB53C0" w:rsidRDefault="009C66F1" w:rsidP="00610AD1">
      <w:pPr>
        <w:rPr>
          <w:rtl/>
          <w:lang w:val="en-US" w:bidi="ar-EG"/>
        </w:rPr>
      </w:pPr>
      <w:r>
        <w:rPr>
          <w:b/>
          <w:bCs/>
        </w:rPr>
        <w:t>5</w:t>
      </w:r>
      <w:r w:rsidR="00FB53C0" w:rsidRPr="00FB53C0">
        <w:rPr>
          <w:b/>
          <w:bCs/>
        </w:rPr>
        <w:t>.2.1</w:t>
      </w:r>
      <w:r w:rsidR="00FB53C0" w:rsidRPr="00FB53C0">
        <w:rPr>
          <w:b/>
          <w:bCs/>
          <w:rtl/>
          <w:lang w:bidi="ar-EG"/>
        </w:rPr>
        <w:tab/>
      </w:r>
      <w:r w:rsidR="00610AD1" w:rsidRPr="00610AD1">
        <w:rPr>
          <w:b/>
          <w:bCs/>
          <w:rtl/>
          <w:lang w:bidi="ar-EG"/>
        </w:rPr>
        <w:t xml:space="preserve">شفرة المصدر </w:t>
      </w:r>
      <w:r w:rsidR="00FB53C0" w:rsidRPr="00FB53C0">
        <w:rPr>
          <w:b/>
          <w:bCs/>
          <w:lang w:val="en-US" w:bidi="ar-EG"/>
        </w:rPr>
        <w:t>(</w:t>
      </w:r>
      <w:r w:rsidR="00FB53C0" w:rsidRPr="00FB53C0">
        <w:rPr>
          <w:b/>
          <w:bCs/>
          <w:lang w:bidi="ar-EG"/>
        </w:rPr>
        <w:t>Source Code</w:t>
      </w:r>
      <w:r w:rsidR="00FB53C0" w:rsidRPr="00FB53C0">
        <w:rPr>
          <w:b/>
          <w:bCs/>
          <w:lang w:val="en-US" w:bidi="ar-EG"/>
        </w:rPr>
        <w:t>)</w:t>
      </w:r>
      <w:r w:rsidR="00FB53C0" w:rsidRPr="00FB53C0">
        <w:rPr>
          <w:rFonts w:hint="cs"/>
          <w:b/>
          <w:bCs/>
          <w:rtl/>
          <w:lang w:val="en-US" w:bidi="ar-EG"/>
        </w:rPr>
        <w:t>:</w:t>
      </w:r>
      <w:r w:rsidR="00FB53C0" w:rsidRPr="009C66F1">
        <w:rPr>
          <w:rFonts w:hint="cs"/>
          <w:rtl/>
          <w:lang w:val="en-US" w:bidi="ar-EG"/>
        </w:rPr>
        <w:t xml:space="preserve"> </w:t>
      </w:r>
      <w:r w:rsidR="00610AD1">
        <w:rPr>
          <w:rFonts w:hint="cs"/>
          <w:b/>
          <w:bCs/>
          <w:rtl/>
          <w:lang w:val="en-US" w:bidi="ar-EG"/>
        </w:rPr>
        <w:t>"</w:t>
      </w:r>
      <w:r w:rsidR="00610AD1" w:rsidRPr="00610AD1">
        <w:rPr>
          <w:rtl/>
          <w:lang w:val="en-US" w:bidi="ar-EG"/>
        </w:rPr>
        <w:t>شفرة المصدر</w:t>
      </w:r>
      <w:r w:rsidR="00610AD1">
        <w:rPr>
          <w:rFonts w:hint="cs"/>
          <w:rtl/>
          <w:lang w:val="en-US" w:bidi="ar-EG"/>
        </w:rPr>
        <w:t xml:space="preserve">" </w:t>
      </w:r>
      <w:r w:rsidR="00610AD1" w:rsidRPr="00610AD1">
        <w:rPr>
          <w:rtl/>
          <w:lang w:val="en-US" w:bidi="ar-EG"/>
        </w:rPr>
        <w:t>هي مجموعة تعليمات في شكل يسهل على الإنسان قراءتها</w:t>
      </w:r>
      <w:r w:rsidR="00610AD1" w:rsidRPr="00610AD1">
        <w:rPr>
          <w:rFonts w:hint="cs"/>
          <w:rtl/>
          <w:lang w:val="en-US" w:bidi="ar-EG"/>
        </w:rPr>
        <w:t>،</w:t>
      </w:r>
      <w:r w:rsidR="00610AD1" w:rsidRPr="00610AD1">
        <w:rPr>
          <w:rtl/>
          <w:lang w:val="en-US" w:bidi="ar-EG"/>
        </w:rPr>
        <w:t xml:space="preserve"> ويتعين تجميعها أو تفسيرها أو التصرف فيها بطريقة أخرى ل</w:t>
      </w:r>
      <w:r w:rsidR="00610AD1" w:rsidRPr="00610AD1">
        <w:rPr>
          <w:rFonts w:hint="cs"/>
          <w:rtl/>
          <w:lang w:val="en-US" w:bidi="ar-EG"/>
        </w:rPr>
        <w:t xml:space="preserve">يصار إلى </w:t>
      </w:r>
      <w:r w:rsidR="00610AD1" w:rsidRPr="00610AD1">
        <w:rPr>
          <w:rtl/>
          <w:lang w:val="en-US" w:bidi="ar-EG"/>
        </w:rPr>
        <w:t>تنفيذها.</w:t>
      </w:r>
    </w:p>
    <w:p w14:paraId="67443800" w14:textId="6F0A83F3" w:rsidR="00DF465A" w:rsidRDefault="00B138A9" w:rsidP="00FB53C0">
      <w:pPr>
        <w:pStyle w:val="Heading2"/>
        <w:rPr>
          <w:rtl/>
        </w:rPr>
      </w:pPr>
      <w:bookmarkStart w:id="7" w:name="_Toc112838507"/>
      <w:r>
        <w:t>3.1</w:t>
      </w:r>
      <w:r w:rsidR="00FB53C0">
        <w:tab/>
      </w:r>
      <w:r w:rsidR="00610AD1">
        <w:rPr>
          <w:rFonts w:hint="cs"/>
          <w:rtl/>
        </w:rPr>
        <w:t>المختصرات</w:t>
      </w:r>
      <w:bookmarkEnd w:id="7"/>
    </w:p>
    <w:p w14:paraId="5F203446" w14:textId="302BFD82" w:rsidR="00FB53C0" w:rsidRPr="00FB53C0" w:rsidRDefault="00FB53C0" w:rsidP="00753924">
      <w:pPr>
        <w:spacing w:line="320" w:lineRule="exact"/>
        <w:ind w:left="1701" w:hanging="1701"/>
        <w:rPr>
          <w:lang w:val="en-US" w:bidi="ar-EG"/>
        </w:rPr>
      </w:pPr>
      <w:r w:rsidRPr="00753924">
        <w:rPr>
          <w:b/>
          <w:bCs/>
          <w:lang w:val="en-US" w:bidi="ar-EG"/>
        </w:rPr>
        <w:t>ANSI C</w:t>
      </w:r>
      <w:r w:rsidRPr="00FB53C0">
        <w:rPr>
          <w:rtl/>
          <w:lang w:val="en-US" w:bidi="ar-EG"/>
        </w:rPr>
        <w:tab/>
      </w:r>
      <w:r w:rsidR="001A4A19" w:rsidRPr="001A4A19">
        <w:rPr>
          <w:rtl/>
          <w:lang w:val="en-US" w:bidi="ar-EG"/>
        </w:rPr>
        <w:t xml:space="preserve">لغة البرمجة الحاسوبية </w:t>
      </w:r>
      <w:r w:rsidR="001A4A19" w:rsidRPr="001A4A19">
        <w:rPr>
          <w:lang w:val="en-US" w:bidi="ar-EG"/>
        </w:rPr>
        <w:t>ANSI</w:t>
      </w:r>
      <w:r w:rsidR="00A42D06">
        <w:rPr>
          <w:lang w:val="en-US" w:bidi="ar-EG"/>
        </w:rPr>
        <w:t> C</w:t>
      </w:r>
      <w:r w:rsidR="003A430E">
        <w:rPr>
          <w:rFonts w:hint="cs"/>
          <w:rtl/>
          <w:lang w:val="en-US" w:bidi="ar-EG"/>
        </w:rPr>
        <w:t xml:space="preserve"> </w:t>
      </w:r>
      <w:r w:rsidR="001A4A19" w:rsidRPr="001A4A19">
        <w:rPr>
          <w:rtl/>
          <w:lang w:val="en-US" w:bidi="ar-EG"/>
        </w:rPr>
        <w:t>عرَّفتها أصلاً الوكالة الوطنية لمجتمع المعلومات (</w:t>
      </w:r>
      <w:r w:rsidR="001A4A19" w:rsidRPr="001A4A19">
        <w:rPr>
          <w:lang w:val="en-US" w:bidi="ar-EG"/>
        </w:rPr>
        <w:t>ANSI</w:t>
      </w:r>
      <w:r w:rsidR="001A4A19" w:rsidRPr="001A4A19">
        <w:rPr>
          <w:rtl/>
          <w:lang w:val="en-US" w:bidi="ar-EG"/>
        </w:rPr>
        <w:t xml:space="preserve">) واتخذت صفة رسمية كمعيار دولي في المعيار </w:t>
      </w:r>
      <w:r w:rsidR="001A4A19" w:rsidRPr="001A4A19">
        <w:rPr>
          <w:lang w:val="en-US" w:bidi="ar-EG"/>
        </w:rPr>
        <w:t>ISO/IEC 9899</w:t>
      </w:r>
      <w:r w:rsidR="001A4A19" w:rsidRPr="001A4A19">
        <w:rPr>
          <w:rtl/>
          <w:lang w:val="en-US" w:bidi="ar-EG"/>
        </w:rPr>
        <w:t xml:space="preserve"> (</w:t>
      </w:r>
      <w:r w:rsidR="001A4A19" w:rsidRPr="003A430E">
        <w:rPr>
          <w:lang w:val="en-US" w:bidi="ar-EG"/>
        </w:rPr>
        <w:t>1999</w:t>
      </w:r>
      <w:r w:rsidR="001A4A19" w:rsidRPr="001A4A19">
        <w:rPr>
          <w:rtl/>
          <w:lang w:val="en-US" w:bidi="ar-EG"/>
        </w:rPr>
        <w:t>)</w:t>
      </w:r>
      <w:r>
        <w:rPr>
          <w:rtl/>
          <w:lang w:val="en-US" w:bidi="ar-EG"/>
        </w:rPr>
        <w:tab/>
      </w:r>
      <w:r>
        <w:rPr>
          <w:rtl/>
          <w:lang w:val="en-US" w:bidi="ar-EG"/>
        </w:rPr>
        <w:br/>
      </w:r>
      <w:r w:rsidRPr="00FB53C0">
        <w:rPr>
          <w:i/>
          <w:iCs/>
          <w:lang w:val="en-US" w:bidi="ar-EG"/>
        </w:rPr>
        <w:t>(Computer programming language defined originally by ANSI and formalized as an International Standard in ISO/IEC 9899 (1999))</w:t>
      </w:r>
    </w:p>
    <w:p w14:paraId="71823E6A" w14:textId="470A45AC" w:rsidR="00FB53C0" w:rsidRPr="00FB53C0" w:rsidRDefault="00FB53C0" w:rsidP="00FB53C0">
      <w:pPr>
        <w:ind w:left="1701" w:hanging="1701"/>
        <w:rPr>
          <w:lang w:val="en-US" w:bidi="ar-EG"/>
        </w:rPr>
      </w:pPr>
      <w:r w:rsidRPr="00753924">
        <w:rPr>
          <w:b/>
          <w:bCs/>
          <w:lang w:val="en-US" w:bidi="ar-EG"/>
        </w:rPr>
        <w:t>ASN.1</w:t>
      </w:r>
      <w:r w:rsidRPr="00FB53C0">
        <w:rPr>
          <w:rtl/>
          <w:lang w:val="en-US" w:bidi="ar-EG"/>
        </w:rPr>
        <w:tab/>
      </w:r>
      <w:r w:rsidR="005B0238" w:rsidRPr="005B0238">
        <w:rPr>
          <w:rtl/>
          <w:lang w:val="en-US" w:bidi="ar-EG"/>
        </w:rPr>
        <w:t xml:space="preserve">ترميز قواعد التركيب المجردة رقم </w:t>
      </w:r>
      <w:r w:rsidR="00B67535">
        <w:rPr>
          <w:lang w:val="en-US" w:bidi="ar-EG"/>
        </w:rPr>
        <w:t>1</w:t>
      </w:r>
      <w:r w:rsidR="005B0238" w:rsidRPr="005B0238">
        <w:rPr>
          <w:rtl/>
          <w:lang w:val="en-US" w:bidi="ar-EG"/>
        </w:rPr>
        <w:t xml:space="preserve"> </w:t>
      </w:r>
      <w:r w:rsidRPr="00FB53C0">
        <w:rPr>
          <w:i/>
          <w:iCs/>
          <w:lang w:val="en-US" w:bidi="ar-EG"/>
        </w:rPr>
        <w:t>(Abstract Syntax Notation One)</w:t>
      </w:r>
    </w:p>
    <w:p w14:paraId="2CA1524F" w14:textId="6989D622" w:rsidR="00FB53C0" w:rsidRPr="00FB53C0" w:rsidRDefault="00FB53C0" w:rsidP="00FB53C0">
      <w:pPr>
        <w:ind w:left="1701" w:hanging="1701"/>
        <w:rPr>
          <w:lang w:val="en-US" w:bidi="ar-EG"/>
        </w:rPr>
      </w:pPr>
      <w:r w:rsidRPr="00753924">
        <w:rPr>
          <w:b/>
          <w:bCs/>
          <w:lang w:val="en-US" w:bidi="ar-EG"/>
        </w:rPr>
        <w:t>EBNF</w:t>
      </w:r>
      <w:r w:rsidRPr="00FB53C0">
        <w:rPr>
          <w:rtl/>
          <w:lang w:val="en-US" w:bidi="ar-EG"/>
        </w:rPr>
        <w:tab/>
      </w:r>
      <w:r w:rsidR="005B0238" w:rsidRPr="005B0238">
        <w:rPr>
          <w:rtl/>
          <w:lang w:val="en-US" w:bidi="ar-EG"/>
        </w:rPr>
        <w:t xml:space="preserve">شكل باكوس-ناور </w:t>
      </w:r>
      <w:r w:rsidR="005B0238">
        <w:rPr>
          <w:rFonts w:hint="cs"/>
          <w:rtl/>
          <w:lang w:val="en-US" w:bidi="ar-EG"/>
        </w:rPr>
        <w:t xml:space="preserve">الموسَّع </w:t>
      </w:r>
      <w:r w:rsidRPr="00FB53C0">
        <w:rPr>
          <w:i/>
          <w:iCs/>
          <w:lang w:val="en-US" w:bidi="ar-EG"/>
        </w:rPr>
        <w:t>(Extended Backus-Naur Form)</w:t>
      </w:r>
    </w:p>
    <w:p w14:paraId="43DF6675" w14:textId="0A40CBFD" w:rsidR="00FB53C0" w:rsidRPr="00FB53C0" w:rsidRDefault="00FB53C0" w:rsidP="00FB53C0">
      <w:pPr>
        <w:ind w:left="1701" w:hanging="1701"/>
        <w:rPr>
          <w:lang w:val="en-US" w:bidi="ar-EG"/>
        </w:rPr>
      </w:pPr>
      <w:r w:rsidRPr="00753924">
        <w:rPr>
          <w:b/>
          <w:bCs/>
          <w:lang w:val="en-US" w:bidi="ar-EG"/>
        </w:rPr>
        <w:t>GDMO</w:t>
      </w:r>
      <w:r w:rsidRPr="00FB53C0">
        <w:rPr>
          <w:rtl/>
          <w:lang w:val="en-US" w:bidi="ar-EG"/>
        </w:rPr>
        <w:tab/>
      </w:r>
      <w:r w:rsidR="00CB331B" w:rsidRPr="00CB331B">
        <w:rPr>
          <w:rtl/>
          <w:lang w:val="en-US" w:bidi="ar-EG"/>
        </w:rPr>
        <w:t xml:space="preserve">المبادئ التوجيهية لتعريف الكائنات المدارة </w:t>
      </w:r>
      <w:r w:rsidRPr="00FB53C0">
        <w:rPr>
          <w:i/>
          <w:iCs/>
          <w:lang w:val="en-US" w:bidi="ar-EG"/>
        </w:rPr>
        <w:t>(Guidelines for the Definition of Managed Objects)</w:t>
      </w:r>
    </w:p>
    <w:p w14:paraId="6C6A7476" w14:textId="0889BBB7" w:rsidR="00FB53C0" w:rsidRPr="00FB53C0" w:rsidRDefault="00FB53C0" w:rsidP="00CB331B">
      <w:pPr>
        <w:ind w:left="1701" w:hanging="1701"/>
        <w:rPr>
          <w:lang w:val="en-US" w:bidi="ar-EG"/>
        </w:rPr>
      </w:pPr>
      <w:r w:rsidRPr="00753924">
        <w:rPr>
          <w:b/>
          <w:bCs/>
          <w:lang w:val="en-US" w:bidi="ar-EG"/>
        </w:rPr>
        <w:t>MSC</w:t>
      </w:r>
      <w:r w:rsidRPr="00FB53C0">
        <w:rPr>
          <w:rtl/>
          <w:lang w:val="en-US" w:bidi="ar-EG"/>
        </w:rPr>
        <w:tab/>
      </w:r>
      <w:r w:rsidR="00CB331B" w:rsidRPr="00CB331B">
        <w:rPr>
          <w:rtl/>
          <w:lang w:val="en-US"/>
        </w:rPr>
        <w:t xml:space="preserve">مخطط تتابع الرسائل </w:t>
      </w:r>
      <w:r w:rsidRPr="00FB53C0">
        <w:rPr>
          <w:i/>
          <w:iCs/>
          <w:lang w:val="en-US" w:bidi="ar-EG"/>
        </w:rPr>
        <w:t>(Message Sequence Chart)</w:t>
      </w:r>
    </w:p>
    <w:p w14:paraId="4B02CA87" w14:textId="6C1677DF" w:rsidR="00FB53C0" w:rsidRPr="00FB53C0" w:rsidRDefault="00FB53C0" w:rsidP="00CB331B">
      <w:pPr>
        <w:ind w:left="1701" w:hanging="1701"/>
        <w:rPr>
          <w:lang w:val="en-US" w:bidi="ar-EG"/>
        </w:rPr>
      </w:pPr>
      <w:r w:rsidRPr="00753924">
        <w:rPr>
          <w:b/>
          <w:bCs/>
          <w:lang w:val="en-US" w:bidi="ar-EG"/>
        </w:rPr>
        <w:t>SDL</w:t>
      </w:r>
      <w:r w:rsidRPr="00FB53C0">
        <w:rPr>
          <w:rtl/>
          <w:lang w:val="en-US" w:bidi="ar-EG"/>
        </w:rPr>
        <w:tab/>
      </w:r>
      <w:r w:rsidR="00CB331B" w:rsidRPr="00CB331B">
        <w:rPr>
          <w:rtl/>
          <w:lang w:val="en-US"/>
        </w:rPr>
        <w:t xml:space="preserve">لغة التوصيف والوصف </w:t>
      </w:r>
      <w:r w:rsidRPr="00FB53C0">
        <w:rPr>
          <w:i/>
          <w:iCs/>
          <w:lang w:val="en-US" w:bidi="ar-EG"/>
        </w:rPr>
        <w:t>(Specification and Description Language)</w:t>
      </w:r>
    </w:p>
    <w:p w14:paraId="45207A07" w14:textId="117456CD" w:rsidR="00FB53C0" w:rsidRPr="00FB53C0" w:rsidRDefault="00FB53C0" w:rsidP="00CB331B">
      <w:pPr>
        <w:ind w:left="1701" w:hanging="1701"/>
        <w:rPr>
          <w:lang w:val="en-US" w:bidi="ar-EG"/>
        </w:rPr>
      </w:pPr>
      <w:r w:rsidRPr="00753924">
        <w:rPr>
          <w:b/>
          <w:bCs/>
          <w:lang w:val="en-US" w:bidi="ar-EG"/>
        </w:rPr>
        <w:t>SDO</w:t>
      </w:r>
      <w:r w:rsidRPr="00FB53C0">
        <w:rPr>
          <w:rtl/>
          <w:lang w:val="en-US" w:bidi="ar-EG"/>
        </w:rPr>
        <w:tab/>
      </w:r>
      <w:r w:rsidR="00CB331B" w:rsidRPr="00CB331B">
        <w:rPr>
          <w:rtl/>
          <w:lang w:val="en-US"/>
        </w:rPr>
        <w:t xml:space="preserve">منظمة وضع </w:t>
      </w:r>
      <w:r w:rsidR="00075EA4">
        <w:rPr>
          <w:rFonts w:hint="cs"/>
          <w:rtl/>
          <w:lang w:val="en-US"/>
        </w:rPr>
        <w:t xml:space="preserve">المعايير </w:t>
      </w:r>
      <w:r w:rsidRPr="00FB53C0">
        <w:rPr>
          <w:i/>
          <w:iCs/>
          <w:lang w:val="en-US" w:bidi="ar-EG"/>
        </w:rPr>
        <w:t>(Standards Development Organization)</w:t>
      </w:r>
    </w:p>
    <w:p w14:paraId="09F64858" w14:textId="34D41B5E" w:rsidR="00FB53C0" w:rsidRPr="00FB53C0" w:rsidRDefault="00FB53C0" w:rsidP="003A430E">
      <w:pPr>
        <w:spacing w:line="320" w:lineRule="exact"/>
        <w:ind w:left="1701" w:hanging="1701"/>
        <w:rPr>
          <w:lang w:val="en-US" w:bidi="ar-EG"/>
        </w:rPr>
      </w:pPr>
      <w:r w:rsidRPr="00753924">
        <w:rPr>
          <w:b/>
          <w:bCs/>
          <w:lang w:val="en-US" w:bidi="ar-EG"/>
        </w:rPr>
        <w:t>TTCN</w:t>
      </w:r>
      <w:r w:rsidRPr="00FB53C0">
        <w:rPr>
          <w:rtl/>
          <w:lang w:val="en-US" w:bidi="ar-EG"/>
        </w:rPr>
        <w:tab/>
      </w:r>
      <w:r w:rsidR="00AC298B" w:rsidRPr="00AC298B">
        <w:rPr>
          <w:rtl/>
          <w:lang w:val="en-US" w:bidi="ar-EG"/>
        </w:rPr>
        <w:t>ترميز الشجرة والجداول المختلط</w:t>
      </w:r>
      <w:r w:rsidR="00AC298B">
        <w:rPr>
          <w:rFonts w:hint="cs"/>
          <w:rtl/>
          <w:lang w:val="en-US" w:bidi="ar-EG"/>
        </w:rPr>
        <w:t>/</w:t>
      </w:r>
      <w:r w:rsidR="00AC298B" w:rsidRPr="00AC298B">
        <w:rPr>
          <w:rtl/>
          <w:lang w:val="en-US" w:bidi="ar-EG"/>
        </w:rPr>
        <w:t xml:space="preserve">ترميز الاختبار والتحكم في الاختبار </w:t>
      </w:r>
      <w:r w:rsidRPr="00FB53C0">
        <w:rPr>
          <w:i/>
          <w:iCs/>
          <w:lang w:val="en-US" w:bidi="ar-EG"/>
        </w:rPr>
        <w:t>(Tree and Tabular Combined Notation/Testing and Test Control Notation)</w:t>
      </w:r>
    </w:p>
    <w:p w14:paraId="517E7753" w14:textId="08ABCF15" w:rsidR="00FB53C0" w:rsidRDefault="00FB53C0" w:rsidP="00CB331B">
      <w:pPr>
        <w:ind w:left="1701" w:hanging="1701"/>
        <w:rPr>
          <w:i/>
          <w:iCs/>
          <w:rtl/>
          <w:lang w:val="en-US" w:bidi="ar-EG"/>
        </w:rPr>
      </w:pPr>
      <w:r w:rsidRPr="00753924">
        <w:rPr>
          <w:b/>
          <w:bCs/>
          <w:lang w:val="en-US" w:bidi="ar-EG"/>
        </w:rPr>
        <w:t>XML</w:t>
      </w:r>
      <w:r w:rsidRPr="00FB53C0">
        <w:rPr>
          <w:rtl/>
          <w:lang w:val="en-US" w:bidi="ar-EG"/>
        </w:rPr>
        <w:tab/>
      </w:r>
      <w:r w:rsidR="00CB331B" w:rsidRPr="00CB331B">
        <w:rPr>
          <w:rFonts w:hint="cs"/>
          <w:rtl/>
          <w:lang w:val="en-US"/>
        </w:rPr>
        <w:t>ال</w:t>
      </w:r>
      <w:r w:rsidR="00CB331B" w:rsidRPr="00CB331B">
        <w:rPr>
          <w:rtl/>
          <w:lang w:val="en-US"/>
        </w:rPr>
        <w:t xml:space="preserve">لغة </w:t>
      </w:r>
      <w:r w:rsidR="00CB331B" w:rsidRPr="00CB331B">
        <w:rPr>
          <w:rFonts w:hint="cs"/>
          <w:rtl/>
          <w:lang w:val="en-US" w:bidi="ar"/>
        </w:rPr>
        <w:t xml:space="preserve">التشعبية </w:t>
      </w:r>
      <w:r w:rsidR="00CB331B" w:rsidRPr="00CB331B">
        <w:rPr>
          <w:rFonts w:hint="cs"/>
          <w:rtl/>
          <w:lang w:val="en-US"/>
        </w:rPr>
        <w:t>القابلة للتوسع</w:t>
      </w:r>
      <w:r w:rsidR="00CB331B" w:rsidRPr="00CB331B">
        <w:rPr>
          <w:rtl/>
          <w:lang w:val="en-US"/>
        </w:rPr>
        <w:t xml:space="preserve"> </w:t>
      </w:r>
      <w:r w:rsidRPr="00FB53C0">
        <w:rPr>
          <w:i/>
          <w:iCs/>
          <w:lang w:val="en-US" w:bidi="ar-EG"/>
        </w:rPr>
        <w:t>(Extensible Mark-up Language)</w:t>
      </w:r>
    </w:p>
    <w:p w14:paraId="3F254851" w14:textId="52661F83" w:rsidR="00DF465A" w:rsidRDefault="00FB53C0" w:rsidP="0008494B">
      <w:pPr>
        <w:pStyle w:val="Heading1"/>
        <w:rPr>
          <w:rtl/>
        </w:rPr>
      </w:pPr>
      <w:bookmarkStart w:id="8" w:name="_Toc112838508"/>
      <w:r>
        <w:lastRenderedPageBreak/>
        <w:t>2</w:t>
      </w:r>
      <w:r>
        <w:tab/>
      </w:r>
      <w:r w:rsidR="0008494B" w:rsidRPr="0008494B">
        <w:rPr>
          <w:rFonts w:hint="cs"/>
          <w:rtl/>
          <w:lang w:bidi="ar-SA"/>
        </w:rPr>
        <w:t>القضايا</w:t>
      </w:r>
      <w:r w:rsidR="0008494B" w:rsidRPr="0008494B">
        <w:rPr>
          <w:rtl/>
        </w:rPr>
        <w:t xml:space="preserve"> المختلفة التي تظهر عند النظر في إدراج برمجيات في توصية</w:t>
      </w:r>
      <w:bookmarkEnd w:id="8"/>
    </w:p>
    <w:p w14:paraId="54CFB1EA" w14:textId="173F1D6A" w:rsidR="00FB53C0" w:rsidRDefault="00FB53C0" w:rsidP="0008494B">
      <w:pPr>
        <w:pStyle w:val="Heading2"/>
        <w:rPr>
          <w:rtl/>
        </w:rPr>
      </w:pPr>
      <w:bookmarkStart w:id="9" w:name="_Toc112838509"/>
      <w:r>
        <w:t>1.2</w:t>
      </w:r>
      <w:r>
        <w:rPr>
          <w:rtl/>
        </w:rPr>
        <w:tab/>
      </w:r>
      <w:r w:rsidR="0008494B" w:rsidRPr="0008494B">
        <w:rPr>
          <w:rtl/>
        </w:rPr>
        <w:t>القاعدة العامة</w:t>
      </w:r>
      <w:bookmarkEnd w:id="9"/>
    </w:p>
    <w:p w14:paraId="5FF4C51A" w14:textId="638080C3" w:rsidR="00FB53C0" w:rsidRDefault="0008494B" w:rsidP="0008494B">
      <w:pPr>
        <w:rPr>
          <w:rtl/>
          <w:lang w:bidi="ar-EG"/>
        </w:rPr>
      </w:pPr>
      <w:r w:rsidRPr="0008494B">
        <w:rPr>
          <w:rtl/>
          <w:lang w:bidi="ar-EG"/>
        </w:rPr>
        <w:t>كقاعدة عامة:</w:t>
      </w:r>
    </w:p>
    <w:p w14:paraId="68C80DD8" w14:textId="7D443E3A" w:rsidR="00FB53C0" w:rsidRDefault="00FB53C0" w:rsidP="001C48C1">
      <w:pPr>
        <w:pStyle w:val="enumlev1"/>
        <w:rPr>
          <w:rtl/>
        </w:rPr>
      </w:pPr>
      <w:r>
        <w:sym w:font="Symbol" w:char="F0B7"/>
      </w:r>
      <w:r>
        <w:rPr>
          <w:rtl/>
        </w:rPr>
        <w:tab/>
      </w:r>
      <w:r w:rsidR="00347837" w:rsidRPr="00347837">
        <w:rPr>
          <w:rtl/>
          <w:lang w:bidi="ar-SA"/>
        </w:rPr>
        <w:t>ينبغي عموماً ألا تُدرج البرمجيات في أي توصية من توصيات الاتحاد.</w:t>
      </w:r>
      <w:r w:rsidR="00347837" w:rsidRPr="00347837">
        <w:rPr>
          <w:noProof w:val="0"/>
          <w:rtl/>
          <w:lang w:val="en-GB" w:bidi="ar-SA"/>
        </w:rPr>
        <w:t xml:space="preserve"> </w:t>
      </w:r>
      <w:r w:rsidR="00347837" w:rsidRPr="00347837">
        <w:rPr>
          <w:rtl/>
          <w:lang w:bidi="ar-SA"/>
        </w:rPr>
        <w:t xml:space="preserve">وينبغي أن تقدم التوصيات وصفاً للميزات التي يمكن من خلالها وضع عمليات تنفيذ تنافسية وقابلة للتشغيل البيني، وألا </w:t>
      </w:r>
      <w:r w:rsidR="00347837" w:rsidRPr="00347837">
        <w:rPr>
          <w:rFonts w:hint="cs"/>
          <w:rtl/>
          <w:lang w:bidi="ar-SA"/>
        </w:rPr>
        <w:t xml:space="preserve">تؤيد </w:t>
      </w:r>
      <w:r w:rsidR="00347837" w:rsidRPr="00347837">
        <w:rPr>
          <w:rtl/>
          <w:lang w:bidi="ar-SA"/>
        </w:rPr>
        <w:t>حل</w:t>
      </w:r>
      <w:r w:rsidR="00347837" w:rsidRPr="00347837">
        <w:rPr>
          <w:rFonts w:hint="cs"/>
          <w:rtl/>
          <w:lang w:bidi="ar-SA"/>
        </w:rPr>
        <w:t>اً</w:t>
      </w:r>
      <w:r w:rsidR="00347837" w:rsidRPr="00347837">
        <w:rPr>
          <w:rtl/>
          <w:lang w:bidi="ar-SA"/>
        </w:rPr>
        <w:t xml:space="preserve"> </w:t>
      </w:r>
      <w:r w:rsidR="00347837" w:rsidRPr="00347837">
        <w:rPr>
          <w:rFonts w:hint="cs"/>
          <w:rtl/>
          <w:lang w:bidi="ar-SA"/>
        </w:rPr>
        <w:t>بعينه</w:t>
      </w:r>
      <w:r w:rsidR="00347837" w:rsidRPr="00347837">
        <w:rPr>
          <w:rtl/>
          <w:lang w:bidi="ar-SA"/>
        </w:rPr>
        <w:t xml:space="preserve">. </w:t>
      </w:r>
      <w:r w:rsidR="001C48C1" w:rsidRPr="001C48C1">
        <w:rPr>
          <w:rtl/>
          <w:lang w:bidi="ar-SA"/>
        </w:rPr>
        <w:t xml:space="preserve">وبما أن توصيات الاتحاد </w:t>
      </w:r>
      <w:r w:rsidR="001C48C1" w:rsidRPr="001C48C1">
        <w:rPr>
          <w:rFonts w:hint="cs"/>
          <w:rtl/>
          <w:lang w:bidi="ar-SA"/>
        </w:rPr>
        <w:t>كثيراً</w:t>
      </w:r>
      <w:r w:rsidR="001C48C1" w:rsidRPr="001C48C1">
        <w:rPr>
          <w:rtl/>
          <w:lang w:bidi="ar-SA"/>
        </w:rPr>
        <w:t xml:space="preserve"> ما</w:t>
      </w:r>
      <w:r w:rsidR="00186E09">
        <w:rPr>
          <w:rFonts w:hint="cs"/>
          <w:rtl/>
          <w:lang w:bidi="ar-SA"/>
        </w:rPr>
        <w:t> </w:t>
      </w:r>
      <w:r w:rsidR="001C48C1" w:rsidRPr="001C48C1">
        <w:rPr>
          <w:rtl/>
          <w:lang w:bidi="ar-SA"/>
        </w:rPr>
        <w:t xml:space="preserve">تُكتب حول المواد المحمية بحقوق التأليف والنشر باستعمال متطلبات قائمة على الأداء أو </w:t>
      </w:r>
      <w:r w:rsidR="001C48C1" w:rsidRPr="00C82F27">
        <w:rPr>
          <w:rtl/>
          <w:lang w:bidi="ar-SA"/>
        </w:rPr>
        <w:t xml:space="preserve">إنشاء </w:t>
      </w:r>
      <w:r w:rsidR="001C48C1" w:rsidRPr="001C48C1">
        <w:rPr>
          <w:rtl/>
          <w:lang w:bidi="ar-SA"/>
        </w:rPr>
        <w:t xml:space="preserve">تعبير جديد </w:t>
      </w:r>
      <w:r w:rsidR="001C48C1" w:rsidRPr="001C48C1">
        <w:rPr>
          <w:rFonts w:hint="cs"/>
          <w:rtl/>
          <w:lang w:bidi="ar-SA"/>
        </w:rPr>
        <w:t>ل</w:t>
      </w:r>
      <w:r w:rsidR="001C48C1" w:rsidRPr="001C48C1">
        <w:rPr>
          <w:rtl/>
          <w:lang w:bidi="ar-SA"/>
        </w:rPr>
        <w:t>لفكرة الأساسية ضمن العملية التقنية، ينبغي للجنة الدراسات أن تنظر بعناية في هذه الأنواع من الخيارات المفضلة قبل النظر في</w:t>
      </w:r>
      <w:r w:rsidR="00B67535">
        <w:rPr>
          <w:rFonts w:hint="cs"/>
          <w:rtl/>
          <w:lang w:bidi="ar-SA"/>
        </w:rPr>
        <w:t> </w:t>
      </w:r>
      <w:r w:rsidR="001C48C1" w:rsidRPr="001C48C1">
        <w:rPr>
          <w:rtl/>
          <w:lang w:bidi="ar-SA"/>
        </w:rPr>
        <w:t>إدراج البرمجيات في التوصيات.</w:t>
      </w:r>
    </w:p>
    <w:p w14:paraId="5DC80EFA" w14:textId="3B39A818" w:rsidR="00FB53C0" w:rsidRDefault="00FB53C0" w:rsidP="00035709">
      <w:pPr>
        <w:pStyle w:val="enumlev1"/>
        <w:rPr>
          <w:rtl/>
        </w:rPr>
      </w:pPr>
      <w:r>
        <w:sym w:font="Symbol" w:char="F0B7"/>
      </w:r>
      <w:r>
        <w:rPr>
          <w:rtl/>
        </w:rPr>
        <w:tab/>
      </w:r>
      <w:r w:rsidR="005D7F93" w:rsidRPr="005D7F93">
        <w:rPr>
          <w:rtl/>
          <w:lang w:bidi="ar-SA"/>
        </w:rPr>
        <w:t xml:space="preserve">قد تكون هناك حالات </w:t>
      </w:r>
      <w:r w:rsidR="005D7F93" w:rsidRPr="005D7F93">
        <w:rPr>
          <w:rFonts w:hint="cs"/>
          <w:rtl/>
          <w:lang w:bidi="ar-SA"/>
        </w:rPr>
        <w:t>يُستنسب</w:t>
      </w:r>
      <w:r w:rsidR="005D7F93" w:rsidRPr="005D7F93">
        <w:rPr>
          <w:rtl/>
          <w:lang w:bidi="ar-SA"/>
        </w:rPr>
        <w:t xml:space="preserve"> فيها تقنياً إدراج برمجيات في توصية للاتحاد على النحو الموضح أدناه. </w:t>
      </w:r>
      <w:r w:rsidR="005960D4" w:rsidRPr="005960D4">
        <w:rPr>
          <w:rtl/>
          <w:lang w:bidi="ar-SA"/>
        </w:rPr>
        <w:t>بيد أن البرمجي</w:t>
      </w:r>
      <w:r w:rsidR="00035709" w:rsidRPr="00035709">
        <w:rPr>
          <w:rFonts w:hint="cs"/>
          <w:rtl/>
          <w:lang w:bidi="ar-SA"/>
        </w:rPr>
        <w:t>ات</w:t>
      </w:r>
      <w:r w:rsidR="005960D4" w:rsidRPr="005960D4">
        <w:rPr>
          <w:rtl/>
          <w:lang w:bidi="ar-SA"/>
        </w:rPr>
        <w:t xml:space="preserve"> يجب ألا تُدرج أبداً في توصية من توصيات الاتحاد بحيث ي</w:t>
      </w:r>
      <w:r w:rsidR="00035709" w:rsidRPr="00035709">
        <w:rPr>
          <w:rFonts w:hint="cs"/>
          <w:rtl/>
          <w:lang w:bidi="ar-SA"/>
        </w:rPr>
        <w:t>ُ</w:t>
      </w:r>
      <w:r w:rsidR="005960D4" w:rsidRPr="005960D4">
        <w:rPr>
          <w:rtl/>
          <w:lang w:bidi="ar-SA"/>
        </w:rPr>
        <w:t>شترط إدراج تلك البرمجي</w:t>
      </w:r>
      <w:r w:rsidR="00035709" w:rsidRPr="00035709">
        <w:rPr>
          <w:rFonts w:hint="cs"/>
          <w:rtl/>
          <w:lang w:bidi="ar-SA"/>
        </w:rPr>
        <w:t>ات</w:t>
      </w:r>
      <w:r w:rsidR="005960D4" w:rsidRPr="005960D4">
        <w:rPr>
          <w:rtl/>
          <w:lang w:bidi="ar-SA"/>
        </w:rPr>
        <w:t xml:space="preserve"> في تنفيذ </w:t>
      </w:r>
      <w:r w:rsidR="00035709" w:rsidRPr="00035709">
        <w:rPr>
          <w:rFonts w:hint="cs"/>
          <w:rtl/>
          <w:lang w:bidi="ar-SA"/>
        </w:rPr>
        <w:t>ي</w:t>
      </w:r>
      <w:r w:rsidR="005960D4" w:rsidRPr="005960D4">
        <w:rPr>
          <w:rtl/>
          <w:lang w:bidi="ar-SA"/>
        </w:rPr>
        <w:t>طابق</w:t>
      </w:r>
      <w:r w:rsidR="00035709" w:rsidRPr="00035709">
        <w:rPr>
          <w:rtl/>
          <w:lang w:bidi="ar-SA"/>
        </w:rPr>
        <w:t xml:space="preserve"> </w:t>
      </w:r>
      <w:r w:rsidR="00035709" w:rsidRPr="00035709">
        <w:rPr>
          <w:rFonts w:hint="cs"/>
          <w:rtl/>
          <w:lang w:bidi="ar-SA"/>
        </w:rPr>
        <w:t>ال</w:t>
      </w:r>
      <w:r w:rsidR="005960D4" w:rsidRPr="005960D4">
        <w:rPr>
          <w:rtl/>
          <w:lang w:bidi="ar-SA"/>
        </w:rPr>
        <w:t xml:space="preserve">توصية. </w:t>
      </w:r>
      <w:r w:rsidR="00035709" w:rsidRPr="00C82F27">
        <w:rPr>
          <w:rtl/>
          <w:lang w:bidi="ar-SA"/>
        </w:rPr>
        <w:t>(</w:t>
      </w:r>
      <w:r w:rsidR="00035709" w:rsidRPr="00035709">
        <w:rPr>
          <w:rFonts w:hint="cs"/>
          <w:rtl/>
          <w:lang w:bidi="ar-SA"/>
        </w:rPr>
        <w:t xml:space="preserve">ويتمثل </w:t>
      </w:r>
      <w:r w:rsidR="00035709" w:rsidRPr="00C82F27">
        <w:rPr>
          <w:rtl/>
          <w:lang w:bidi="ar-SA"/>
        </w:rPr>
        <w:t xml:space="preserve">الاستثناء الوحيد لهذه القاعدة </w:t>
      </w:r>
      <w:r w:rsidR="00035709" w:rsidRPr="00035709">
        <w:rPr>
          <w:rFonts w:hint="cs"/>
          <w:rtl/>
          <w:lang w:bidi="ar-SA"/>
        </w:rPr>
        <w:t>في</w:t>
      </w:r>
      <w:r w:rsidR="00035709" w:rsidRPr="00C82F27">
        <w:rPr>
          <w:rtl/>
          <w:lang w:bidi="ar-SA"/>
        </w:rPr>
        <w:t xml:space="preserve"> </w:t>
      </w:r>
      <w:r w:rsidR="005960D4" w:rsidRPr="005960D4">
        <w:rPr>
          <w:rtl/>
          <w:lang w:bidi="ar-SA"/>
        </w:rPr>
        <w:t>البرمجي</w:t>
      </w:r>
      <w:r w:rsidR="00035709" w:rsidRPr="00035709">
        <w:rPr>
          <w:rFonts w:hint="cs"/>
          <w:rtl/>
          <w:lang w:bidi="ar-SA"/>
        </w:rPr>
        <w:t>ات</w:t>
      </w:r>
      <w:r w:rsidR="005960D4" w:rsidRPr="005960D4">
        <w:rPr>
          <w:rtl/>
          <w:lang w:bidi="ar-SA"/>
        </w:rPr>
        <w:t xml:space="preserve"> </w:t>
      </w:r>
      <w:r w:rsidR="00035709" w:rsidRPr="00C82F27">
        <w:rPr>
          <w:rtl/>
          <w:lang w:bidi="ar-SA"/>
        </w:rPr>
        <w:t>ال</w:t>
      </w:r>
      <w:r w:rsidR="00035709" w:rsidRPr="00035709">
        <w:rPr>
          <w:rFonts w:hint="cs"/>
          <w:rtl/>
          <w:lang w:bidi="ar-SA"/>
        </w:rPr>
        <w:t>ي</w:t>
      </w:r>
      <w:r w:rsidR="00035709" w:rsidRPr="00C82F27">
        <w:rPr>
          <w:rtl/>
          <w:lang w:bidi="ar-SA"/>
        </w:rPr>
        <w:t>ي يصف هياكل البيانات، وتدفق البيانات، والمخطط، و</w:t>
      </w:r>
      <w:r w:rsidR="00035709" w:rsidRPr="00C82F27">
        <w:rPr>
          <w:lang w:val="en-GB" w:bidi="ar-SA"/>
        </w:rPr>
        <w:t>ASN.1</w:t>
      </w:r>
      <w:r w:rsidR="00035709" w:rsidRPr="00C82F27">
        <w:rPr>
          <w:rtl/>
          <w:lang w:bidi="ar-SA"/>
        </w:rPr>
        <w:t xml:space="preserve">، وما إلى ذلك على النحو المنصوص عليه في القسم </w:t>
      </w:r>
      <w:r w:rsidR="00B67535">
        <w:rPr>
          <w:lang w:bidi="ar-SA"/>
        </w:rPr>
        <w:t>2.2.2</w:t>
      </w:r>
      <w:r w:rsidR="00035709" w:rsidRPr="00C82F27">
        <w:rPr>
          <w:rtl/>
          <w:lang w:bidi="ar-SA"/>
        </w:rPr>
        <w:t xml:space="preserve"> أدناه.)</w:t>
      </w:r>
      <w:r w:rsidR="00035709" w:rsidRPr="00035709">
        <w:rPr>
          <w:rFonts w:hint="cs"/>
          <w:rtl/>
          <w:lang w:bidi="ar-SA"/>
        </w:rPr>
        <w:t>.</w:t>
      </w:r>
      <w:r w:rsidR="00035709" w:rsidRPr="00035709">
        <w:rPr>
          <w:rtl/>
          <w:lang w:bidi="ar-SA"/>
        </w:rPr>
        <w:t xml:space="preserve"> </w:t>
      </w:r>
      <w:r w:rsidR="00C01B7C" w:rsidRPr="00C01B7C">
        <w:rPr>
          <w:rtl/>
          <w:lang w:bidi="ar-SA"/>
        </w:rPr>
        <w:t>و</w:t>
      </w:r>
      <w:r w:rsidR="00035709" w:rsidRPr="00035709">
        <w:rPr>
          <w:rFonts w:hint="cs"/>
          <w:rtl/>
          <w:lang w:bidi="ar-SA"/>
        </w:rPr>
        <w:t xml:space="preserve">فيما يلي </w:t>
      </w:r>
      <w:r w:rsidR="00C01B7C" w:rsidRPr="00C01B7C">
        <w:rPr>
          <w:rtl/>
          <w:lang w:bidi="ar-SA"/>
        </w:rPr>
        <w:t>الاستعمالات</w:t>
      </w:r>
      <w:r w:rsidR="00035709" w:rsidRPr="00035709">
        <w:rPr>
          <w:rtl/>
          <w:lang w:bidi="ar-SA"/>
        </w:rPr>
        <w:t xml:space="preserve"> </w:t>
      </w:r>
      <w:r w:rsidR="00C01B7C" w:rsidRPr="00C01B7C">
        <w:rPr>
          <w:rtl/>
          <w:lang w:bidi="ar-SA"/>
        </w:rPr>
        <w:t>الوحيدة المناسبة من الناحية التقنية:</w:t>
      </w:r>
    </w:p>
    <w:p w14:paraId="347ED14F" w14:textId="14523C88" w:rsidR="00FB53C0" w:rsidRDefault="00FB53C0" w:rsidP="00B67535">
      <w:pPr>
        <w:pStyle w:val="enumlev2"/>
        <w:rPr>
          <w:rtl/>
        </w:rPr>
      </w:pPr>
      <w:r>
        <w:rPr>
          <w:rFonts w:hint="cs"/>
          <w:rtl/>
        </w:rPr>
        <w:t>-</w:t>
      </w:r>
      <w:r>
        <w:rPr>
          <w:rtl/>
        </w:rPr>
        <w:tab/>
      </w:r>
      <w:r w:rsidR="00035709" w:rsidRPr="00035709">
        <w:rPr>
          <w:rtl/>
        </w:rPr>
        <w:t xml:space="preserve">تعزيز وصف </w:t>
      </w:r>
      <w:r w:rsidR="00035709" w:rsidRPr="00035709">
        <w:rPr>
          <w:rFonts w:hint="cs"/>
          <w:rtl/>
        </w:rPr>
        <w:t>الخواص الوظيفية</w:t>
      </w:r>
      <w:r w:rsidR="00035709" w:rsidRPr="00035709">
        <w:rPr>
          <w:rtl/>
        </w:rPr>
        <w:t xml:space="preserve"> المطلوب تنفيذها في المنتجات أو الخدمات امتثالاً لتلك المنتجات أو الخدمات </w:t>
      </w:r>
      <w:r w:rsidR="00035709" w:rsidRPr="00C82F27">
        <w:rPr>
          <w:rtl/>
        </w:rPr>
        <w:t>لتتوافق مع التوصية.</w:t>
      </w:r>
    </w:p>
    <w:p w14:paraId="4D49DCA3" w14:textId="4928F495" w:rsidR="00FB53C0" w:rsidRDefault="00FB53C0" w:rsidP="00B67535">
      <w:pPr>
        <w:pStyle w:val="enumlev2"/>
        <w:rPr>
          <w:rtl/>
        </w:rPr>
      </w:pPr>
      <w:r>
        <w:rPr>
          <w:rFonts w:hint="cs"/>
          <w:rtl/>
        </w:rPr>
        <w:t>-</w:t>
      </w:r>
      <w:r>
        <w:rPr>
          <w:rtl/>
        </w:rPr>
        <w:tab/>
      </w:r>
      <w:r w:rsidR="00035709" w:rsidRPr="00035709">
        <w:rPr>
          <w:rtl/>
        </w:rPr>
        <w:t xml:space="preserve">كمثال على كيفية تحقيق </w:t>
      </w:r>
      <w:r w:rsidR="003B1066" w:rsidRPr="003B1066">
        <w:rPr>
          <w:rFonts w:hint="cs"/>
          <w:rtl/>
        </w:rPr>
        <w:t>الخواص الوظيفية</w:t>
      </w:r>
      <w:r w:rsidR="00035709" w:rsidRPr="00035709">
        <w:rPr>
          <w:rtl/>
        </w:rPr>
        <w:t xml:space="preserve"> المطلوبة.</w:t>
      </w:r>
    </w:p>
    <w:p w14:paraId="5053D310" w14:textId="5A8075C5" w:rsidR="00FB53C0" w:rsidRDefault="00FB53C0" w:rsidP="00B67535">
      <w:pPr>
        <w:pStyle w:val="enumlev2"/>
        <w:rPr>
          <w:rtl/>
        </w:rPr>
      </w:pPr>
      <w:r>
        <w:rPr>
          <w:rFonts w:hint="cs"/>
          <w:rtl/>
        </w:rPr>
        <w:t>-</w:t>
      </w:r>
      <w:r>
        <w:rPr>
          <w:rtl/>
        </w:rPr>
        <w:tab/>
      </w:r>
      <w:r w:rsidR="00035709" w:rsidRPr="00035709">
        <w:rPr>
          <w:rtl/>
        </w:rPr>
        <w:t xml:space="preserve">اختبار </w:t>
      </w:r>
      <w:r w:rsidR="003B1066" w:rsidRPr="00C82F27">
        <w:rPr>
          <w:rtl/>
        </w:rPr>
        <w:t xml:space="preserve">تنفيذ للتوافق </w:t>
      </w:r>
      <w:r w:rsidR="00035709" w:rsidRPr="00035709">
        <w:rPr>
          <w:rtl/>
        </w:rPr>
        <w:t xml:space="preserve">مع </w:t>
      </w:r>
      <w:r w:rsidR="003B1066" w:rsidRPr="003B1066">
        <w:rPr>
          <w:rFonts w:hint="cs"/>
          <w:rtl/>
        </w:rPr>
        <w:t>الخواص الوظيفية</w:t>
      </w:r>
      <w:r w:rsidR="00035709" w:rsidRPr="00035709">
        <w:rPr>
          <w:rtl/>
        </w:rPr>
        <w:t xml:space="preserve"> المطلوبة.</w:t>
      </w:r>
    </w:p>
    <w:p w14:paraId="4605A086" w14:textId="79B668CB" w:rsidR="00FB53C0" w:rsidRDefault="00FB53C0" w:rsidP="00B67535">
      <w:pPr>
        <w:pStyle w:val="enumlev2"/>
        <w:rPr>
          <w:rtl/>
        </w:rPr>
      </w:pPr>
      <w:r>
        <w:rPr>
          <w:rFonts w:hint="cs"/>
          <w:rtl/>
        </w:rPr>
        <w:t>-</w:t>
      </w:r>
      <w:r>
        <w:rPr>
          <w:rtl/>
        </w:rPr>
        <w:tab/>
      </w:r>
      <w:r w:rsidR="003B1066" w:rsidRPr="003B1066">
        <w:rPr>
          <w:rtl/>
        </w:rPr>
        <w:t>وصف هياكل البيانات، والمخططات،</w:t>
      </w:r>
      <w:r w:rsidR="003B1066" w:rsidRPr="003B1066">
        <w:rPr>
          <w:rFonts w:hint="cs"/>
          <w:rtl/>
        </w:rPr>
        <w:t xml:space="preserve"> وترميز</w:t>
      </w:r>
      <w:r w:rsidR="003B1066" w:rsidRPr="003B1066">
        <w:rPr>
          <w:rtl/>
        </w:rPr>
        <w:t xml:space="preserve"> </w:t>
      </w:r>
      <w:r w:rsidR="003B1066" w:rsidRPr="003B1066">
        <w:t>ASN.1</w:t>
      </w:r>
      <w:r w:rsidR="003B1066" w:rsidRPr="003B1066">
        <w:rPr>
          <w:rtl/>
        </w:rPr>
        <w:t xml:space="preserve">، </w:t>
      </w:r>
      <w:r w:rsidR="003B1066" w:rsidRPr="003B1066">
        <w:rPr>
          <w:rFonts w:hint="cs"/>
          <w:rtl/>
        </w:rPr>
        <w:t>و</w:t>
      </w:r>
      <w:r w:rsidR="003B1066" w:rsidRPr="003B1066">
        <w:rPr>
          <w:rtl/>
        </w:rPr>
        <w:t xml:space="preserve">مواصفات قواعد </w:t>
      </w:r>
      <w:r w:rsidR="003B1066" w:rsidRPr="003B1066">
        <w:t>EBNF</w:t>
      </w:r>
      <w:r w:rsidR="003B1066" w:rsidRPr="003B1066">
        <w:rPr>
          <w:rtl/>
        </w:rPr>
        <w:t>، وما إلى ذلك.</w:t>
      </w:r>
    </w:p>
    <w:p w14:paraId="4514AAAA" w14:textId="75CF4FBE" w:rsidR="00FB53C0" w:rsidRDefault="00FB53C0" w:rsidP="00D44199">
      <w:pPr>
        <w:pStyle w:val="enumlev1"/>
        <w:rPr>
          <w:rtl/>
        </w:rPr>
      </w:pPr>
      <w:r>
        <w:sym w:font="Symbol" w:char="F0B7"/>
      </w:r>
      <w:r>
        <w:rPr>
          <w:rtl/>
        </w:rPr>
        <w:tab/>
      </w:r>
      <w:r w:rsidR="00325F0F" w:rsidRPr="00325F0F">
        <w:rPr>
          <w:rtl/>
          <w:lang w:bidi="ar-SA"/>
        </w:rPr>
        <w:t>لا تقبل لجان الدراسات مساهمات البرمجيات التي تتطلب، في حال إدراجها في توصية، أن يخضع المنفذون لترخيص برمجيات طرف ثالث لا</w:t>
      </w:r>
      <w:r w:rsidR="006C104B">
        <w:rPr>
          <w:rFonts w:hint="cs"/>
          <w:rtl/>
          <w:lang w:bidi="ar-SA"/>
        </w:rPr>
        <w:t> </w:t>
      </w:r>
      <w:r w:rsidR="00325F0F" w:rsidRPr="00325F0F">
        <w:rPr>
          <w:rtl/>
          <w:lang w:bidi="ar-SA"/>
        </w:rPr>
        <w:t xml:space="preserve">يستوفي </w:t>
      </w:r>
      <w:r w:rsidR="00325F0F" w:rsidRPr="00325F0F">
        <w:rPr>
          <w:rFonts w:hint="cs"/>
          <w:rtl/>
          <w:lang w:bidi="ar-SA"/>
        </w:rPr>
        <w:t>متطلبات</w:t>
      </w:r>
      <w:r w:rsidR="00325F0F" w:rsidRPr="00325F0F">
        <w:rPr>
          <w:rtl/>
          <w:lang w:bidi="ar-SA"/>
        </w:rPr>
        <w:t xml:space="preserve"> الترخيص الواردة هنا. </w:t>
      </w:r>
      <w:r w:rsidR="00787189" w:rsidRPr="00787189">
        <w:rPr>
          <w:rFonts w:hint="cs"/>
          <w:rtl/>
          <w:lang w:bidi="ar-SA"/>
        </w:rPr>
        <w:t>و</w:t>
      </w:r>
      <w:r w:rsidR="00787189" w:rsidRPr="003B1066">
        <w:rPr>
          <w:rtl/>
          <w:lang w:bidi="ar-SA"/>
        </w:rPr>
        <w:t xml:space="preserve">لن </w:t>
      </w:r>
      <w:r w:rsidR="00787189" w:rsidRPr="00787189">
        <w:rPr>
          <w:rFonts w:hint="cs"/>
          <w:rtl/>
          <w:lang w:bidi="ar-SA"/>
        </w:rPr>
        <w:t>يعدَّل</w:t>
      </w:r>
      <w:r w:rsidR="00787189" w:rsidRPr="003B1066">
        <w:rPr>
          <w:rtl/>
          <w:lang w:bidi="ar-SA"/>
        </w:rPr>
        <w:t xml:space="preserve"> أي من التراخيص والتزامات الترخيص المطلوبة المنصوص عليها </w:t>
      </w:r>
      <w:r w:rsidR="00787189" w:rsidRPr="00787189">
        <w:rPr>
          <w:rtl/>
          <w:lang w:bidi="ar-SA"/>
        </w:rPr>
        <w:t>في الملحق</w:t>
      </w:r>
      <w:r w:rsidR="00787189" w:rsidRPr="00787189">
        <w:rPr>
          <w:rFonts w:hint="cs"/>
          <w:rtl/>
          <w:lang w:bidi="ar-SA"/>
        </w:rPr>
        <w:t>ات</w:t>
      </w:r>
      <w:r w:rsidR="00B67535">
        <w:rPr>
          <w:rFonts w:hint="cs"/>
          <w:rtl/>
          <w:lang w:bidi="ar-SA"/>
        </w:rPr>
        <w:t> </w:t>
      </w:r>
      <w:r w:rsidR="00787189" w:rsidRPr="00787189">
        <w:rPr>
          <w:lang w:val="en-GB" w:bidi="ar-SA"/>
        </w:rPr>
        <w:t>A</w:t>
      </w:r>
      <w:r w:rsidR="00787189" w:rsidRPr="00787189">
        <w:rPr>
          <w:rtl/>
          <w:lang w:bidi="ar-SA"/>
        </w:rPr>
        <w:t xml:space="preserve"> (</w:t>
      </w:r>
      <w:r w:rsidR="00787189" w:rsidRPr="00787189">
        <w:rPr>
          <w:rFonts w:hint="cs"/>
          <w:rtl/>
          <w:lang w:bidi="ar-SA"/>
        </w:rPr>
        <w:t xml:space="preserve">استمارة </w:t>
      </w:r>
      <w:r w:rsidR="00787189" w:rsidRPr="00787189">
        <w:rPr>
          <w:rtl/>
          <w:lang w:bidi="ar-SA"/>
        </w:rPr>
        <w:t xml:space="preserve">بيان حقوق </w:t>
      </w:r>
      <w:r w:rsidR="00D44199" w:rsidRPr="00D44199">
        <w:rPr>
          <w:rFonts w:hint="cs"/>
          <w:rtl/>
          <w:lang w:bidi="ar-SA"/>
        </w:rPr>
        <w:t>مؤلف</w:t>
      </w:r>
      <w:r w:rsidR="00D44199" w:rsidRPr="00D44199">
        <w:rPr>
          <w:rtl/>
          <w:lang w:bidi="ar-SA"/>
        </w:rPr>
        <w:t xml:space="preserve"> </w:t>
      </w:r>
      <w:r w:rsidR="00787189" w:rsidRPr="00787189">
        <w:rPr>
          <w:rtl/>
          <w:lang w:bidi="ar-SA"/>
        </w:rPr>
        <w:t xml:space="preserve">البرمجيات </w:t>
      </w:r>
      <w:r w:rsidR="00787189" w:rsidRPr="00787189">
        <w:rPr>
          <w:rFonts w:hint="cs"/>
          <w:rtl/>
          <w:lang w:bidi="ar-SA"/>
        </w:rPr>
        <w:t>و</w:t>
      </w:r>
      <w:r w:rsidR="00787189" w:rsidRPr="00787189">
        <w:rPr>
          <w:rtl/>
          <w:lang w:bidi="ar-SA"/>
        </w:rPr>
        <w:t>إعلان الترخيص</w:t>
      </w:r>
      <w:r w:rsidR="00CA7C4D" w:rsidRPr="00CA7C4D">
        <w:rPr>
          <w:rFonts w:hint="cs"/>
          <w:noProof w:val="0"/>
          <w:rtl/>
          <w:lang w:val="en-GB" w:bidi="ar-SA"/>
        </w:rPr>
        <w:t xml:space="preserve"> </w:t>
      </w:r>
      <w:r w:rsidR="00CA7C4D" w:rsidRPr="00CA7C4D">
        <w:rPr>
          <w:rFonts w:hint="cs"/>
          <w:rtl/>
          <w:lang w:bidi="ar-SA"/>
        </w:rPr>
        <w:t>باستعمالها</w:t>
      </w:r>
      <w:r w:rsidR="00787189" w:rsidRPr="00787189">
        <w:rPr>
          <w:rtl/>
          <w:lang w:bidi="ar-SA"/>
        </w:rPr>
        <w:t xml:space="preserve">)، </w:t>
      </w:r>
      <w:r w:rsidR="00787189" w:rsidRPr="00787189">
        <w:rPr>
          <w:rFonts w:hint="cs"/>
          <w:rtl/>
          <w:lang w:bidi="ar-SA"/>
        </w:rPr>
        <w:t>و</w:t>
      </w:r>
      <w:r w:rsidR="00787189" w:rsidRPr="00787189">
        <w:rPr>
          <w:lang w:val="en-GB" w:bidi="ar-SA"/>
        </w:rPr>
        <w:t>B</w:t>
      </w:r>
      <w:r w:rsidR="00787189" w:rsidRPr="00787189">
        <w:rPr>
          <w:rtl/>
          <w:lang w:bidi="ar-SA"/>
        </w:rPr>
        <w:t xml:space="preserve"> و</w:t>
      </w:r>
      <w:r w:rsidR="00787189" w:rsidRPr="00787189">
        <w:rPr>
          <w:lang w:val="en-GB" w:bidi="ar-SA"/>
        </w:rPr>
        <w:t>C</w:t>
      </w:r>
      <w:r w:rsidR="00787189" w:rsidRPr="00787189">
        <w:rPr>
          <w:rtl/>
          <w:lang w:bidi="ar-SA"/>
        </w:rPr>
        <w:t xml:space="preserve"> في هذه الوثيقة</w:t>
      </w:r>
      <w:r w:rsidR="00787189" w:rsidRPr="00787189">
        <w:rPr>
          <w:rFonts w:hint="cs"/>
          <w:rtl/>
          <w:lang w:bidi="ar-SA"/>
        </w:rPr>
        <w:t>.</w:t>
      </w:r>
      <w:r w:rsidR="00787189" w:rsidRPr="00787189">
        <w:rPr>
          <w:rtl/>
          <w:lang w:bidi="ar-SA"/>
        </w:rPr>
        <w:t xml:space="preserve"> وفي حال اختيار الخيار</w:t>
      </w:r>
      <w:r w:rsidR="00B67535">
        <w:rPr>
          <w:rFonts w:hint="cs"/>
          <w:rtl/>
          <w:lang w:bidi="ar-SA"/>
        </w:rPr>
        <w:t> </w:t>
      </w:r>
      <w:r w:rsidR="00B67535">
        <w:rPr>
          <w:lang w:bidi="ar-SA"/>
        </w:rPr>
        <w:t>3</w:t>
      </w:r>
      <w:r w:rsidR="00787189" w:rsidRPr="00787189">
        <w:rPr>
          <w:rtl/>
          <w:lang w:bidi="ar-SA"/>
        </w:rPr>
        <w:t xml:space="preserve"> بشأن </w:t>
      </w:r>
      <w:r w:rsidR="00787189" w:rsidRPr="00787189">
        <w:rPr>
          <w:rFonts w:hint="cs"/>
          <w:rtl/>
          <w:lang w:bidi="ar-SA"/>
        </w:rPr>
        <w:t xml:space="preserve">استمارة </w:t>
      </w:r>
      <w:r w:rsidR="00787189" w:rsidRPr="00787189">
        <w:rPr>
          <w:rtl/>
          <w:lang w:bidi="ar-SA"/>
        </w:rPr>
        <w:t xml:space="preserve">بيان حقوق </w:t>
      </w:r>
      <w:r w:rsidR="00D44199" w:rsidRPr="00D44199">
        <w:rPr>
          <w:rFonts w:hint="cs"/>
          <w:rtl/>
          <w:lang w:bidi="ar-SA"/>
        </w:rPr>
        <w:t>مؤلف</w:t>
      </w:r>
      <w:r w:rsidR="00D44199" w:rsidRPr="00D44199">
        <w:rPr>
          <w:rtl/>
          <w:lang w:bidi="ar-SA"/>
        </w:rPr>
        <w:t xml:space="preserve"> </w:t>
      </w:r>
      <w:r w:rsidR="00787189" w:rsidRPr="00787189">
        <w:rPr>
          <w:rtl/>
          <w:lang w:bidi="ar-SA"/>
        </w:rPr>
        <w:t>البرمجيات وإعلان الترخيص</w:t>
      </w:r>
      <w:r w:rsidR="00CA7C4D" w:rsidRPr="00CA7C4D">
        <w:rPr>
          <w:rFonts w:hint="cs"/>
          <w:noProof w:val="0"/>
          <w:rtl/>
          <w:lang w:val="en-GB" w:bidi="ar-SA"/>
        </w:rPr>
        <w:t xml:space="preserve"> </w:t>
      </w:r>
      <w:r w:rsidR="00CA7C4D" w:rsidRPr="00CA7C4D">
        <w:rPr>
          <w:rFonts w:hint="cs"/>
          <w:rtl/>
          <w:lang w:bidi="ar-SA"/>
        </w:rPr>
        <w:t>باستعمالها</w:t>
      </w:r>
      <w:r w:rsidR="00787189" w:rsidRPr="00787189">
        <w:rPr>
          <w:rtl/>
          <w:lang w:bidi="ar-SA"/>
        </w:rPr>
        <w:t>، ينبغي ألا</w:t>
      </w:r>
      <w:r w:rsidR="006C104B">
        <w:rPr>
          <w:rFonts w:hint="cs"/>
          <w:rtl/>
          <w:lang w:bidi="ar-SA"/>
        </w:rPr>
        <w:t> </w:t>
      </w:r>
      <w:r w:rsidR="00787189" w:rsidRPr="00787189">
        <w:rPr>
          <w:rtl/>
          <w:lang w:bidi="ar-SA"/>
        </w:rPr>
        <w:t>تُدرج البرمجي</w:t>
      </w:r>
      <w:r w:rsidR="00787189" w:rsidRPr="00787189">
        <w:rPr>
          <w:rFonts w:hint="cs"/>
          <w:rtl/>
          <w:lang w:bidi="ar-SA"/>
        </w:rPr>
        <w:t>ات</w:t>
      </w:r>
      <w:r w:rsidR="00787189" w:rsidRPr="00787189">
        <w:rPr>
          <w:rtl/>
          <w:lang w:bidi="ar-SA"/>
        </w:rPr>
        <w:t xml:space="preserve"> في التوصية.</w:t>
      </w:r>
    </w:p>
    <w:p w14:paraId="44E41FF0" w14:textId="746259B9" w:rsidR="00FB53C0" w:rsidRDefault="00FB53C0" w:rsidP="00D44199">
      <w:pPr>
        <w:pStyle w:val="enumlev1"/>
        <w:rPr>
          <w:rtl/>
        </w:rPr>
      </w:pPr>
      <w:r>
        <w:sym w:font="Symbol" w:char="F0B7"/>
      </w:r>
      <w:r>
        <w:rPr>
          <w:rtl/>
        </w:rPr>
        <w:tab/>
      </w:r>
      <w:r w:rsidR="003141B0" w:rsidRPr="003141B0">
        <w:rPr>
          <w:rtl/>
          <w:lang w:bidi="ar-SA"/>
        </w:rPr>
        <w:t xml:space="preserve">يتعين على </w:t>
      </w:r>
      <w:r w:rsidR="00114619">
        <w:rPr>
          <w:rFonts w:hint="cs"/>
          <w:rtl/>
          <w:lang w:bidi="ar-SA"/>
        </w:rPr>
        <w:t>صاحب</w:t>
      </w:r>
      <w:r w:rsidR="003141B0" w:rsidRPr="003141B0">
        <w:rPr>
          <w:rtl/>
          <w:lang w:bidi="ar-SA"/>
        </w:rPr>
        <w:t xml:space="preserve"> حقوق تأليف البرمجيات أن يقدم نسخة من بيان موقّع لحقوق </w:t>
      </w:r>
      <w:r w:rsidR="00D44199" w:rsidRPr="00D44199">
        <w:rPr>
          <w:rFonts w:hint="cs"/>
          <w:rtl/>
          <w:lang w:bidi="ar-SA"/>
        </w:rPr>
        <w:t>مؤلف</w:t>
      </w:r>
      <w:r w:rsidR="00D44199" w:rsidRPr="00D44199">
        <w:rPr>
          <w:rtl/>
          <w:lang w:bidi="ar-SA"/>
        </w:rPr>
        <w:t xml:space="preserve"> </w:t>
      </w:r>
      <w:r w:rsidR="003141B0" w:rsidRPr="003141B0">
        <w:rPr>
          <w:rtl/>
          <w:lang w:bidi="ar-SA"/>
        </w:rPr>
        <w:t>البرمجيات وإعلان الترخيص</w:t>
      </w:r>
      <w:r w:rsidR="00CA7C4D" w:rsidRPr="00CA7C4D">
        <w:rPr>
          <w:rFonts w:hint="cs"/>
          <w:noProof w:val="0"/>
          <w:rtl/>
          <w:lang w:val="en-GB" w:bidi="ar-SA"/>
        </w:rPr>
        <w:t xml:space="preserve"> </w:t>
      </w:r>
      <w:r w:rsidR="00CA7C4D" w:rsidRPr="00CA7C4D">
        <w:rPr>
          <w:rFonts w:hint="cs"/>
          <w:rtl/>
          <w:lang w:bidi="ar-SA"/>
        </w:rPr>
        <w:t>باستعمالها</w:t>
      </w:r>
      <w:r w:rsidR="003141B0" w:rsidRPr="003141B0">
        <w:rPr>
          <w:rtl/>
          <w:lang w:bidi="ar-SA"/>
        </w:rPr>
        <w:t xml:space="preserve"> فيما يتصل بأي مساهمة</w:t>
      </w:r>
      <w:r w:rsidR="003141B0" w:rsidRPr="003141B0">
        <w:rPr>
          <w:rFonts w:hint="cs"/>
          <w:rtl/>
          <w:lang w:bidi="ar-SA"/>
        </w:rPr>
        <w:t xml:space="preserve"> ب</w:t>
      </w:r>
      <w:r w:rsidR="003141B0" w:rsidRPr="003141B0">
        <w:rPr>
          <w:rtl/>
          <w:lang w:bidi="ar-SA"/>
        </w:rPr>
        <w:t xml:space="preserve">البرمجيات قبل إدراج هذه المساهمة في توصية. </w:t>
      </w:r>
      <w:r w:rsidR="005D3824" w:rsidRPr="005D3824">
        <w:rPr>
          <w:rtl/>
          <w:lang w:bidi="ar-SA"/>
        </w:rPr>
        <w:t xml:space="preserve">ويتعين على </w:t>
      </w:r>
      <w:r w:rsidR="005D3824" w:rsidRPr="005D3824">
        <w:rPr>
          <w:rFonts w:hint="cs"/>
          <w:rtl/>
          <w:lang w:bidi="ar-SA"/>
        </w:rPr>
        <w:t>صاحب</w:t>
      </w:r>
      <w:r w:rsidR="005D3824" w:rsidRPr="005D3824">
        <w:rPr>
          <w:rtl/>
          <w:lang w:bidi="ar-SA"/>
        </w:rPr>
        <w:t xml:space="preserve"> حقوق تأليف البرمجيات أن يدرج البيان التالي في المساهمة وقت </w:t>
      </w:r>
      <w:r w:rsidR="005D3824" w:rsidRPr="005D3824">
        <w:rPr>
          <w:rFonts w:hint="cs"/>
          <w:rtl/>
          <w:lang w:bidi="ar-SA"/>
        </w:rPr>
        <w:t>ال</w:t>
      </w:r>
      <w:r w:rsidR="005D3824" w:rsidRPr="005D3824">
        <w:rPr>
          <w:rtl/>
          <w:lang w:bidi="ar-SA"/>
        </w:rPr>
        <w:t xml:space="preserve">مساهمة </w:t>
      </w:r>
      <w:r w:rsidR="005D3824" w:rsidRPr="005D3824">
        <w:rPr>
          <w:rFonts w:hint="cs"/>
          <w:rtl/>
          <w:lang w:bidi="ar-SA"/>
        </w:rPr>
        <w:t>ب</w:t>
      </w:r>
      <w:r w:rsidR="005D3824" w:rsidRPr="005D3824">
        <w:rPr>
          <w:rtl/>
          <w:lang w:bidi="ar-SA"/>
        </w:rPr>
        <w:t xml:space="preserve">هذه البرمجيات </w:t>
      </w:r>
      <w:r w:rsidR="005D3824" w:rsidRPr="005D3824">
        <w:rPr>
          <w:rFonts w:hint="cs"/>
          <w:rtl/>
          <w:lang w:bidi="ar-SA"/>
        </w:rPr>
        <w:t>إلى</w:t>
      </w:r>
      <w:r w:rsidR="005D3824" w:rsidRPr="005D3824">
        <w:rPr>
          <w:rtl/>
          <w:lang w:bidi="ar-SA"/>
        </w:rPr>
        <w:t xml:space="preserve"> لجنة الدراسات لأول مرة: "يوافق </w:t>
      </w:r>
      <w:r w:rsidR="005D3824" w:rsidRPr="005D3824">
        <w:rPr>
          <w:rFonts w:hint="cs"/>
          <w:rtl/>
          <w:lang w:bidi="ar-SA"/>
        </w:rPr>
        <w:t>صاحب</w:t>
      </w:r>
      <w:r w:rsidR="003141B0" w:rsidRPr="003141B0">
        <w:rPr>
          <w:rtl/>
          <w:lang w:bidi="ar-SA"/>
        </w:rPr>
        <w:t xml:space="preserve"> </w:t>
      </w:r>
      <w:r w:rsidR="005D3824" w:rsidRPr="005D3824">
        <w:rPr>
          <w:rtl/>
          <w:lang w:bidi="ar-SA"/>
        </w:rPr>
        <w:t>حقوق تأليف البرمجيات</w:t>
      </w:r>
      <w:r w:rsidR="005D3824" w:rsidRPr="005D3824">
        <w:rPr>
          <w:rFonts w:hint="cs"/>
          <w:rtl/>
          <w:lang w:bidi="ar-SA"/>
        </w:rPr>
        <w:t xml:space="preserve"> فيما يلي</w:t>
      </w:r>
      <w:r w:rsidR="005D3824" w:rsidRPr="005D3824">
        <w:rPr>
          <w:rtl/>
          <w:lang w:bidi="ar-SA"/>
        </w:rPr>
        <w:t xml:space="preserve"> على </w:t>
      </w:r>
      <w:r w:rsidR="005D3824" w:rsidRPr="003B1066">
        <w:rPr>
          <w:rtl/>
          <w:lang w:bidi="ar-SA"/>
        </w:rPr>
        <w:t xml:space="preserve">الشروط المنصوص عليها </w:t>
      </w:r>
      <w:r w:rsidR="005D3824" w:rsidRPr="005D3824">
        <w:rPr>
          <w:rtl/>
          <w:lang w:bidi="ar-SA"/>
        </w:rPr>
        <w:t xml:space="preserve">في الملحق </w:t>
      </w:r>
      <w:r w:rsidR="005D3824" w:rsidRPr="005D3824">
        <w:rPr>
          <w:lang w:val="en-GB" w:bidi="ar-SA"/>
        </w:rPr>
        <w:t>B</w:t>
      </w:r>
      <w:r w:rsidR="005D3824" w:rsidRPr="005D3824">
        <w:rPr>
          <w:rtl/>
          <w:lang w:bidi="ar-SA"/>
        </w:rPr>
        <w:t xml:space="preserve"> من المبادئ التوجيهية لحقوق البرمجيات."</w:t>
      </w:r>
    </w:p>
    <w:p w14:paraId="4D949C00" w14:textId="78FE8A0D" w:rsidR="00FB53C0" w:rsidRDefault="00FB53C0" w:rsidP="00D21E5D">
      <w:pPr>
        <w:pStyle w:val="enumlev1"/>
        <w:rPr>
          <w:rtl/>
        </w:rPr>
      </w:pPr>
      <w:r>
        <w:sym w:font="Symbol" w:char="F0B7"/>
      </w:r>
      <w:r>
        <w:rPr>
          <w:rtl/>
        </w:rPr>
        <w:tab/>
      </w:r>
      <w:r w:rsidR="00AA2E34" w:rsidRPr="003B1066">
        <w:rPr>
          <w:rtl/>
          <w:lang w:bidi="ar-SA"/>
        </w:rPr>
        <w:t xml:space="preserve">يسري أي بيان </w:t>
      </w:r>
      <w:r w:rsidR="00AA2E34" w:rsidRPr="00AA2E34">
        <w:rPr>
          <w:rFonts w:hint="cs"/>
          <w:rtl/>
          <w:lang w:bidi="ar-SA"/>
        </w:rPr>
        <w:t>ل</w:t>
      </w:r>
      <w:r w:rsidR="00AA2E34" w:rsidRPr="00AA2E34">
        <w:rPr>
          <w:rtl/>
          <w:lang w:bidi="ar-SA"/>
        </w:rPr>
        <w:t xml:space="preserve">حقوق </w:t>
      </w:r>
      <w:r w:rsidR="00AA2E34" w:rsidRPr="00AA2E34">
        <w:rPr>
          <w:rFonts w:hint="cs"/>
          <w:rtl/>
          <w:lang w:bidi="ar-SA"/>
        </w:rPr>
        <w:t>مؤلف</w:t>
      </w:r>
      <w:r w:rsidR="00AA2E34" w:rsidRPr="00AA2E34">
        <w:rPr>
          <w:rtl/>
          <w:lang w:bidi="ar-SA"/>
        </w:rPr>
        <w:t xml:space="preserve"> البرمجيات وإعلان الترخيص</w:t>
      </w:r>
      <w:r w:rsidR="00AA2E34" w:rsidRPr="00AA2E34">
        <w:rPr>
          <w:rFonts w:hint="cs"/>
          <w:rtl/>
          <w:lang w:bidi="ar-SA"/>
        </w:rPr>
        <w:t xml:space="preserve"> باستعمالها</w:t>
      </w:r>
      <w:r w:rsidR="00AA2E34" w:rsidRPr="00AA2E34">
        <w:rPr>
          <w:rtl/>
          <w:lang w:bidi="ar-SA"/>
        </w:rPr>
        <w:t xml:space="preserve"> على البرمجيات والتوصية المحددة في الإعلان وأي مراجعات لها</w:t>
      </w:r>
      <w:r w:rsidR="00D21E5D">
        <w:rPr>
          <w:rFonts w:hint="cs"/>
          <w:rtl/>
          <w:lang w:bidi="ar-SA"/>
        </w:rPr>
        <w:t>.</w:t>
      </w:r>
      <w:r w:rsidR="00D21E5D" w:rsidRPr="00D21E5D">
        <w:rPr>
          <w:noProof w:val="0"/>
          <w:rtl/>
          <w:lang w:val="en-GB" w:bidi="ar-SA"/>
        </w:rPr>
        <w:t xml:space="preserve"> </w:t>
      </w:r>
      <w:r w:rsidR="00D21E5D" w:rsidRPr="00D21E5D">
        <w:rPr>
          <w:rtl/>
          <w:lang w:bidi="ar-SA"/>
        </w:rPr>
        <w:t xml:space="preserve">وإذا اقتُرح استعمال البرمجيات بالاقتران مع توصية مختلفة </w:t>
      </w:r>
      <w:r w:rsidR="00D21E5D" w:rsidRPr="003B1066">
        <w:rPr>
          <w:rtl/>
          <w:lang w:bidi="ar-SA"/>
        </w:rPr>
        <w:t xml:space="preserve">عن </w:t>
      </w:r>
      <w:r w:rsidR="00D21E5D" w:rsidRPr="00D21E5D">
        <w:rPr>
          <w:rtl/>
          <w:lang w:bidi="ar-SA"/>
        </w:rPr>
        <w:t xml:space="preserve">تلك المحددة في بيان حقوق </w:t>
      </w:r>
      <w:r w:rsidR="00D21E5D" w:rsidRPr="00D21E5D">
        <w:rPr>
          <w:rFonts w:hint="cs"/>
          <w:rtl/>
          <w:lang w:bidi="ar-SA"/>
        </w:rPr>
        <w:t>مؤلف</w:t>
      </w:r>
      <w:r w:rsidR="00D21E5D" w:rsidRPr="00D21E5D">
        <w:rPr>
          <w:rtl/>
          <w:lang w:bidi="ar-SA"/>
        </w:rPr>
        <w:t xml:space="preserve"> </w:t>
      </w:r>
      <w:r w:rsidR="00AA2E34" w:rsidRPr="00AA2E34">
        <w:rPr>
          <w:rtl/>
          <w:lang w:bidi="ar-SA"/>
        </w:rPr>
        <w:t xml:space="preserve">البرمجيات </w:t>
      </w:r>
      <w:r w:rsidR="00D21E5D" w:rsidRPr="00D21E5D">
        <w:rPr>
          <w:rtl/>
          <w:lang w:bidi="ar-SA"/>
        </w:rPr>
        <w:t>وإعلان الترخيص</w:t>
      </w:r>
      <w:r w:rsidR="00D21E5D" w:rsidRPr="00D21E5D">
        <w:rPr>
          <w:rFonts w:hint="cs"/>
          <w:rtl/>
          <w:lang w:bidi="ar-SA"/>
        </w:rPr>
        <w:t xml:space="preserve"> باستعمالها</w:t>
      </w:r>
      <w:r w:rsidR="00D21E5D" w:rsidRPr="00D21E5D">
        <w:rPr>
          <w:rtl/>
          <w:lang w:bidi="ar-SA"/>
        </w:rPr>
        <w:t xml:space="preserve">، عندئذ يتعين على لجنة الدراسات المعنية أن تطلب من أصحاب حقوق تأليف البرمجيات تقديم إعلان جديد فيما يتصل بالتوصية الجديدة </w:t>
      </w:r>
      <w:r w:rsidR="00D21E5D" w:rsidRPr="003B1066">
        <w:rPr>
          <w:rtl/>
          <w:lang w:bidi="ar-SA"/>
        </w:rPr>
        <w:t>السارية</w:t>
      </w:r>
      <w:r w:rsidR="00D21E5D" w:rsidRPr="00D21E5D">
        <w:rPr>
          <w:rtl/>
          <w:lang w:bidi="ar-SA"/>
        </w:rPr>
        <w:t>.</w:t>
      </w:r>
    </w:p>
    <w:p w14:paraId="59318D41" w14:textId="2D6A91BD" w:rsidR="00FB53C0" w:rsidRDefault="00FB53C0" w:rsidP="00D90699">
      <w:pPr>
        <w:pStyle w:val="enumlev1"/>
        <w:rPr>
          <w:rtl/>
        </w:rPr>
      </w:pPr>
      <w:r>
        <w:sym w:font="Symbol" w:char="F0B7"/>
      </w:r>
      <w:r>
        <w:rPr>
          <w:rtl/>
        </w:rPr>
        <w:tab/>
      </w:r>
      <w:r w:rsidR="00321F55" w:rsidRPr="00321F55">
        <w:rPr>
          <w:rtl/>
          <w:lang w:bidi="ar-SA"/>
        </w:rPr>
        <w:t>يجب أن تكون البرمجيات الواردة في التوصية الموافق عليها في شفرة المصدر. وتُكتب شفرة المصدر هذه بلغة برمجة معيارية (</w:t>
      </w:r>
      <w:r w:rsidR="00321F55" w:rsidRPr="003A430E">
        <w:rPr>
          <w:i/>
          <w:iCs/>
          <w:rtl/>
          <w:lang w:bidi="ar-SA"/>
        </w:rPr>
        <w:t>مثل</w:t>
      </w:r>
      <w:r w:rsidR="00321F55" w:rsidRPr="00321F55">
        <w:rPr>
          <w:rtl/>
          <w:lang w:bidi="ar-SA"/>
        </w:rPr>
        <w:t xml:space="preserve"> </w:t>
      </w:r>
      <w:r w:rsidR="00321F55" w:rsidRPr="00321F55">
        <w:rPr>
          <w:lang w:val="en-GB" w:bidi="ar-SA"/>
        </w:rPr>
        <w:t>ANSI C</w:t>
      </w:r>
      <w:r w:rsidR="00321F55" w:rsidRPr="00321F55">
        <w:rPr>
          <w:rtl/>
          <w:lang w:bidi="ar-SA"/>
        </w:rPr>
        <w:t xml:space="preserve">) </w:t>
      </w:r>
      <w:r w:rsidR="00321F55" w:rsidRPr="00321F55">
        <w:rPr>
          <w:rFonts w:hint="cs"/>
          <w:rtl/>
          <w:lang w:bidi="ar-SA"/>
        </w:rPr>
        <w:t>تقرها</w:t>
      </w:r>
      <w:r w:rsidR="00321F55" w:rsidRPr="00321F55">
        <w:rPr>
          <w:rtl/>
          <w:lang w:bidi="ar-SA"/>
        </w:rPr>
        <w:t xml:space="preserve"> لجنة الدراسات وتحتوي على جميع الملفات اللازمة </w:t>
      </w:r>
      <w:r w:rsidR="0001108E" w:rsidRPr="0001108E">
        <w:rPr>
          <w:rtl/>
          <w:lang w:bidi="ar-SA"/>
        </w:rPr>
        <w:t xml:space="preserve">لإنشاء </w:t>
      </w:r>
      <w:r w:rsidR="00321F55" w:rsidRPr="00321F55">
        <w:rPr>
          <w:rtl/>
          <w:lang w:bidi="ar-SA"/>
        </w:rPr>
        <w:t>البرمجيات</w:t>
      </w:r>
      <w:r w:rsidR="0001108E" w:rsidRPr="0001108E">
        <w:rPr>
          <w:noProof w:val="0"/>
          <w:rtl/>
          <w:lang w:val="en-GB" w:bidi="ar-SA"/>
        </w:rPr>
        <w:t xml:space="preserve"> </w:t>
      </w:r>
      <w:r w:rsidR="0001108E" w:rsidRPr="0001108E">
        <w:rPr>
          <w:rtl/>
          <w:lang w:bidi="ar-SA"/>
        </w:rPr>
        <w:t>أو تكييفه</w:t>
      </w:r>
      <w:r w:rsidR="0001108E">
        <w:rPr>
          <w:rFonts w:hint="cs"/>
          <w:rtl/>
          <w:lang w:bidi="ar-SA"/>
        </w:rPr>
        <w:t>ا</w:t>
      </w:r>
      <w:r w:rsidR="00321F55" w:rsidRPr="00321F55">
        <w:rPr>
          <w:rtl/>
          <w:lang w:bidi="ar-SA"/>
        </w:rPr>
        <w:t xml:space="preserve"> أو</w:t>
      </w:r>
      <w:r w:rsidR="006C104B">
        <w:rPr>
          <w:rFonts w:hint="cs"/>
          <w:rtl/>
          <w:lang w:bidi="ar-SA"/>
        </w:rPr>
        <w:t> </w:t>
      </w:r>
      <w:r w:rsidR="00321F55" w:rsidRPr="00321F55">
        <w:rPr>
          <w:rtl/>
          <w:lang w:bidi="ar-SA"/>
        </w:rPr>
        <w:t>تعديلها</w:t>
      </w:r>
      <w:r w:rsidR="0001108E">
        <w:rPr>
          <w:rFonts w:hint="cs"/>
          <w:rtl/>
          <w:lang w:bidi="ar-SA"/>
        </w:rPr>
        <w:t>،</w:t>
      </w:r>
      <w:r w:rsidR="00321F55" w:rsidRPr="00321F55">
        <w:rPr>
          <w:rtl/>
          <w:lang w:bidi="ar-SA"/>
        </w:rPr>
        <w:t xml:space="preserve"> أو</w:t>
      </w:r>
      <w:r w:rsidR="006C104B">
        <w:rPr>
          <w:rFonts w:hint="cs"/>
          <w:rtl/>
          <w:lang w:bidi="ar-SA"/>
        </w:rPr>
        <w:t> </w:t>
      </w:r>
      <w:r w:rsidR="00321F55" w:rsidRPr="00321F55">
        <w:rPr>
          <w:rFonts w:hint="cs"/>
          <w:rtl/>
          <w:lang w:bidi="ar-SA"/>
        </w:rPr>
        <w:t>تثبيتها</w:t>
      </w:r>
      <w:r w:rsidR="00321F55" w:rsidRPr="00321F55">
        <w:rPr>
          <w:rtl/>
          <w:lang w:bidi="ar-SA"/>
        </w:rPr>
        <w:t xml:space="preserve"> </w:t>
      </w:r>
      <w:r w:rsidR="0001108E" w:rsidRPr="0001108E">
        <w:rPr>
          <w:rtl/>
          <w:lang w:bidi="ar-SA"/>
        </w:rPr>
        <w:t>وتشغيله</w:t>
      </w:r>
      <w:r w:rsidR="0001108E">
        <w:rPr>
          <w:rFonts w:hint="cs"/>
          <w:rtl/>
          <w:lang w:bidi="ar-SA"/>
        </w:rPr>
        <w:t>ا</w:t>
      </w:r>
      <w:r w:rsidR="00321F55" w:rsidRPr="00321F55">
        <w:rPr>
          <w:rtl/>
          <w:lang w:bidi="ar-SA"/>
        </w:rPr>
        <w:t>، بما في ذلك البرامج النصية للتحكم في هذه العمليات.</w:t>
      </w:r>
      <w:r w:rsidR="00D90699" w:rsidRPr="00D90699">
        <w:rPr>
          <w:noProof w:val="0"/>
          <w:rtl/>
          <w:lang w:val="en-GB" w:bidi="ar-SA"/>
        </w:rPr>
        <w:t xml:space="preserve"> </w:t>
      </w:r>
      <w:r w:rsidR="00D90699" w:rsidRPr="00D90699">
        <w:rPr>
          <w:rtl/>
          <w:lang w:bidi="ar-SA"/>
        </w:rPr>
        <w:t xml:space="preserve">وينبغي أن يضمن ذلك </w:t>
      </w:r>
      <w:r w:rsidR="00D90699" w:rsidRPr="00D90699">
        <w:rPr>
          <w:rFonts w:hint="cs"/>
          <w:rtl/>
          <w:lang w:bidi="ar-SA"/>
        </w:rPr>
        <w:t>قدرة</w:t>
      </w:r>
      <w:r w:rsidR="00D90699" w:rsidRPr="00D90699">
        <w:rPr>
          <w:rtl/>
          <w:lang w:bidi="ar-SA"/>
        </w:rPr>
        <w:t xml:space="preserve"> لجنة الدراسات </w:t>
      </w:r>
      <w:r w:rsidR="00D90699" w:rsidRPr="00D90699">
        <w:rPr>
          <w:rFonts w:hint="cs"/>
          <w:rtl/>
          <w:lang w:bidi="ar-SA"/>
        </w:rPr>
        <w:t>على</w:t>
      </w:r>
      <w:r w:rsidR="00D90699" w:rsidRPr="00D90699">
        <w:rPr>
          <w:rtl/>
          <w:lang w:bidi="ar-SA"/>
        </w:rPr>
        <w:t xml:space="preserve"> الإبقاء على شفرة المصدر متوائمة مع أي مراجعات أخرى للتوصية حسب</w:t>
      </w:r>
      <w:r w:rsidR="00D90699" w:rsidRPr="00D90699">
        <w:rPr>
          <w:rFonts w:hint="cs"/>
          <w:rtl/>
          <w:lang w:bidi="ar-SA"/>
        </w:rPr>
        <w:t xml:space="preserve"> الاقتضاء،</w:t>
      </w:r>
      <w:r w:rsidR="00D90699" w:rsidRPr="00D90699">
        <w:rPr>
          <w:rtl/>
          <w:lang w:bidi="ar-SA"/>
        </w:rPr>
        <w:t xml:space="preserve"> </w:t>
      </w:r>
      <w:r w:rsidR="00D90699" w:rsidRPr="00D90699">
        <w:rPr>
          <w:rFonts w:hint="cs"/>
          <w:rtl/>
          <w:lang w:bidi="ar-SA"/>
        </w:rPr>
        <w:t>وقدرة</w:t>
      </w:r>
      <w:r w:rsidR="00D90699" w:rsidRPr="00D90699">
        <w:rPr>
          <w:rtl/>
          <w:lang w:bidi="ar-SA"/>
        </w:rPr>
        <w:t xml:space="preserve"> المنفذين</w:t>
      </w:r>
      <w:r w:rsidR="00D90699" w:rsidRPr="00D90699">
        <w:rPr>
          <w:rFonts w:hint="cs"/>
          <w:rtl/>
          <w:lang w:bidi="ar-SA"/>
        </w:rPr>
        <w:t xml:space="preserve"> على تنفيذ</w:t>
      </w:r>
      <w:r w:rsidR="00D90699" w:rsidRPr="00D90699">
        <w:rPr>
          <w:rtl/>
          <w:lang w:bidi="ar-SA"/>
        </w:rPr>
        <w:t xml:space="preserve"> التطبيقات القائمة بذاتها </w:t>
      </w:r>
      <w:r w:rsidR="00D90699" w:rsidRPr="00D90699">
        <w:rPr>
          <w:rFonts w:hint="cs"/>
          <w:rtl/>
          <w:lang w:bidi="ar-SA"/>
        </w:rPr>
        <w:t>ال</w:t>
      </w:r>
      <w:r w:rsidR="00D90699" w:rsidRPr="00D90699">
        <w:rPr>
          <w:rtl/>
          <w:lang w:bidi="ar-SA"/>
        </w:rPr>
        <w:t>مستقلة عن منص</w:t>
      </w:r>
      <w:r w:rsidR="00D90699" w:rsidRPr="00D90699">
        <w:rPr>
          <w:rFonts w:hint="cs"/>
          <w:rtl/>
          <w:lang w:bidi="ar-SA"/>
        </w:rPr>
        <w:t>ات</w:t>
      </w:r>
      <w:r w:rsidR="00D90699" w:rsidRPr="00D90699">
        <w:rPr>
          <w:rtl/>
          <w:lang w:bidi="ar-SA"/>
        </w:rPr>
        <w:t xml:space="preserve"> </w:t>
      </w:r>
      <w:r w:rsidR="00D90699" w:rsidRPr="00D90699">
        <w:rPr>
          <w:rFonts w:hint="cs"/>
          <w:rtl/>
          <w:lang w:bidi="ar-SA"/>
        </w:rPr>
        <w:t>محددة</w:t>
      </w:r>
      <w:r w:rsidR="00D90699" w:rsidRPr="00D90699">
        <w:rPr>
          <w:rtl/>
          <w:lang w:bidi="ar-SA"/>
        </w:rPr>
        <w:t xml:space="preserve">. </w:t>
      </w:r>
      <w:r w:rsidR="00D90699" w:rsidRPr="00D90699">
        <w:rPr>
          <w:rFonts w:hint="cs"/>
          <w:rtl/>
          <w:lang w:bidi="ar-SA"/>
        </w:rPr>
        <w:t>و</w:t>
      </w:r>
      <w:r w:rsidR="00D90699" w:rsidRPr="00D90699">
        <w:rPr>
          <w:rtl/>
          <w:lang w:bidi="ar-SA"/>
        </w:rPr>
        <w:t xml:space="preserve">على الرغم من </w:t>
      </w:r>
      <w:r w:rsidR="00D90699" w:rsidRPr="00D90699">
        <w:rPr>
          <w:rFonts w:hint="cs"/>
          <w:rtl/>
          <w:lang w:bidi="ar-SA"/>
        </w:rPr>
        <w:t>إمكانية المساهمة</w:t>
      </w:r>
      <w:r w:rsidR="00D90699" w:rsidRPr="00D90699">
        <w:rPr>
          <w:rtl/>
          <w:lang w:bidi="ar-SA"/>
        </w:rPr>
        <w:t xml:space="preserve"> </w:t>
      </w:r>
      <w:r w:rsidR="00D90699" w:rsidRPr="00D90699">
        <w:rPr>
          <w:rFonts w:hint="cs"/>
          <w:rtl/>
          <w:lang w:bidi="ar-SA"/>
        </w:rPr>
        <w:t>ب</w:t>
      </w:r>
      <w:r w:rsidR="00D90699" w:rsidRPr="00D90699">
        <w:rPr>
          <w:rtl/>
          <w:lang w:bidi="ar-SA"/>
        </w:rPr>
        <w:t xml:space="preserve">شفرة الكائن بدلاً من شفرة المصدر أثناء مرحلة الاختيار عند وضع توصية، يجب أن تستند الموافقة عليها ونشرها لاحقاً إلى توفر شفرة المصدر حسبما يتطلب الاتحاد الدولي للاتصالات. </w:t>
      </w:r>
      <w:r w:rsidR="009571D1">
        <w:rPr>
          <w:rFonts w:hint="cs"/>
          <w:rtl/>
          <w:lang w:bidi="ar-SA"/>
        </w:rPr>
        <w:t>وتجوز</w:t>
      </w:r>
      <w:r w:rsidR="00D90699" w:rsidRPr="00D90699">
        <w:rPr>
          <w:rtl/>
          <w:lang w:bidi="ar-SA"/>
        </w:rPr>
        <w:t xml:space="preserve"> </w:t>
      </w:r>
      <w:r w:rsidR="00D90699" w:rsidRPr="00D90699">
        <w:rPr>
          <w:rFonts w:hint="cs"/>
          <w:rtl/>
          <w:lang w:bidi="ar-SA"/>
        </w:rPr>
        <w:t>المساهمة</w:t>
      </w:r>
      <w:r w:rsidR="00D90699" w:rsidRPr="00D90699">
        <w:rPr>
          <w:rtl/>
          <w:lang w:bidi="ar-SA"/>
        </w:rPr>
        <w:t xml:space="preserve"> </w:t>
      </w:r>
      <w:r w:rsidR="00D90699" w:rsidRPr="00D90699">
        <w:rPr>
          <w:rFonts w:hint="cs"/>
          <w:rtl/>
          <w:lang w:bidi="ar-SA"/>
        </w:rPr>
        <w:t>ب</w:t>
      </w:r>
      <w:r w:rsidR="00D90699" w:rsidRPr="00D90699">
        <w:rPr>
          <w:rtl/>
          <w:lang w:bidi="ar-SA"/>
        </w:rPr>
        <w:t>شفرة الكائن إضافة إلى شفرة المصدر.</w:t>
      </w:r>
    </w:p>
    <w:p w14:paraId="66DE517C" w14:textId="60EFE287" w:rsidR="00FB53C0" w:rsidRDefault="00FB53C0" w:rsidP="00455E40">
      <w:pPr>
        <w:pStyle w:val="enumlev1"/>
        <w:rPr>
          <w:rtl/>
        </w:rPr>
      </w:pPr>
      <w:r>
        <w:lastRenderedPageBreak/>
        <w:sym w:font="Symbol" w:char="F0B7"/>
      </w:r>
      <w:r>
        <w:rPr>
          <w:rtl/>
        </w:rPr>
        <w:tab/>
      </w:r>
      <w:r w:rsidR="00D56F07" w:rsidRPr="00D56F07">
        <w:rPr>
          <w:rtl/>
          <w:lang w:bidi="ar-SA"/>
        </w:rPr>
        <w:t>عندما ترغب إحدى لجان دراسات الاتحاد في أن تعمل بشكل تعاوني مع منظمة أخرى</w:t>
      </w:r>
      <w:r w:rsidR="00D56F07" w:rsidRPr="00D56F07">
        <w:rPr>
          <w:rFonts w:hint="cs"/>
          <w:rtl/>
          <w:lang w:bidi="ar-SA"/>
        </w:rPr>
        <w:t xml:space="preserve"> معنية بال</w:t>
      </w:r>
      <w:r w:rsidR="00D56F07" w:rsidRPr="00D56F07">
        <w:rPr>
          <w:rtl/>
          <w:lang w:bidi="ar-SA"/>
        </w:rPr>
        <w:t>معايير، يتعين على لجنة الدراسات أن تطلب أولاً من</w:t>
      </w:r>
      <w:r w:rsidR="00D56F07" w:rsidRPr="00D56F07">
        <w:rPr>
          <w:rFonts w:hint="cs"/>
          <w:rtl/>
          <w:lang w:bidi="ar-SA"/>
        </w:rPr>
        <w:t xml:space="preserve"> تلك</w:t>
      </w:r>
      <w:r w:rsidR="00D56F07" w:rsidRPr="00D56F07">
        <w:rPr>
          <w:rtl/>
          <w:lang w:bidi="ar-SA"/>
        </w:rPr>
        <w:t xml:space="preserve"> المنظمة اعتماد هذه المبادئ التوجيهية لمعالجة </w:t>
      </w:r>
      <w:r w:rsidR="00D56F07" w:rsidRPr="00D56F07">
        <w:rPr>
          <w:rFonts w:hint="cs"/>
          <w:rtl/>
          <w:lang w:bidi="ar-SA"/>
        </w:rPr>
        <w:t>قضايا</w:t>
      </w:r>
      <w:r w:rsidR="00D56F07" w:rsidRPr="00D56F07">
        <w:rPr>
          <w:rtl/>
          <w:lang w:bidi="ar-SA"/>
        </w:rPr>
        <w:t xml:space="preserve"> حقوق </w:t>
      </w:r>
      <w:r w:rsidR="00D56F07" w:rsidRPr="00D56F07">
        <w:rPr>
          <w:rFonts w:hint="cs"/>
          <w:rtl/>
          <w:lang w:bidi="ar-SA"/>
        </w:rPr>
        <w:t>مؤلف</w:t>
      </w:r>
      <w:r w:rsidR="00D56F07" w:rsidRPr="00D56F07">
        <w:rPr>
          <w:rtl/>
          <w:lang w:bidi="ar-SA"/>
        </w:rPr>
        <w:t xml:space="preserve"> البرمجيات لأغراض النشاط المشترك. </w:t>
      </w:r>
      <w:r w:rsidR="00455E40" w:rsidRPr="00455E40">
        <w:rPr>
          <w:rtl/>
          <w:lang w:bidi="ar-SA"/>
        </w:rPr>
        <w:t>و</w:t>
      </w:r>
      <w:r w:rsidR="00455E40" w:rsidRPr="00455E40">
        <w:rPr>
          <w:rFonts w:hint="cs"/>
          <w:rtl/>
          <w:lang w:bidi="ar-SA"/>
        </w:rPr>
        <w:t>ي</w:t>
      </w:r>
      <w:r w:rsidR="00455E40" w:rsidRPr="00455E40">
        <w:rPr>
          <w:rtl/>
          <w:lang w:bidi="ar-SA"/>
        </w:rPr>
        <w:t>ُقدم أي طلب من لجنة دراسات بإعفاء النشاط المشترك من الالتزام بأي حكم من أحكام هذه المبادئ التوجيهية إلى مدير المكتب المعني للموافقة عليه. ولا يجوز أن يبدأ أي عمل تعاوني مشترك ما لم يوافق المدير على مسار العمل المقترح.</w:t>
      </w:r>
    </w:p>
    <w:p w14:paraId="3897A296" w14:textId="0E678F65" w:rsidR="00FB53C0" w:rsidRDefault="00FB53C0" w:rsidP="00BF0EF6">
      <w:pPr>
        <w:pStyle w:val="Heading2"/>
        <w:rPr>
          <w:rtl/>
        </w:rPr>
      </w:pPr>
      <w:bookmarkStart w:id="10" w:name="_Toc112838510"/>
      <w:r>
        <w:t>2.2</w:t>
      </w:r>
      <w:r>
        <w:rPr>
          <w:rtl/>
        </w:rPr>
        <w:tab/>
      </w:r>
      <w:r w:rsidR="00BF0EF6" w:rsidRPr="00BF0EF6">
        <w:rPr>
          <w:rtl/>
        </w:rPr>
        <w:t xml:space="preserve">اعتبارات حقوق المؤلف </w:t>
      </w:r>
      <w:r w:rsidR="00BF0EF6" w:rsidRPr="00BF0EF6">
        <w:rPr>
          <w:rFonts w:hint="cs"/>
          <w:rtl/>
          <w:lang w:bidi="ar-SA"/>
        </w:rPr>
        <w:t>بشأن ا</w:t>
      </w:r>
      <w:r w:rsidR="00BF0EF6" w:rsidRPr="00BF0EF6">
        <w:rPr>
          <w:rtl/>
        </w:rPr>
        <w:t>لاستعمالات الملائمة تقنياً للبرمجيات في توصيات الاتحاد</w:t>
      </w:r>
      <w:bookmarkEnd w:id="10"/>
    </w:p>
    <w:p w14:paraId="76115E90" w14:textId="6C65DA2C" w:rsidR="00FB53C0" w:rsidRDefault="003507D7" w:rsidP="00275379">
      <w:pPr>
        <w:rPr>
          <w:rtl/>
          <w:lang w:val="en-US" w:bidi="ar-EG"/>
        </w:rPr>
      </w:pPr>
      <w:r w:rsidRPr="003507D7">
        <w:rPr>
          <w:rtl/>
          <w:lang w:val="en-US" w:bidi="ar-EG"/>
        </w:rPr>
        <w:t>يجب أن تتاح البرمجيات التي تتضمنها توصيات الاتحاد مجاناً لجهات التنفيذ لأغراض التقييم، وأيضاً لوصف</w:t>
      </w:r>
      <w:r w:rsidRPr="003507D7">
        <w:rPr>
          <w:rFonts w:hint="cs"/>
          <w:rtl/>
          <w:lang w:val="en-US" w:bidi="ar-EG"/>
        </w:rPr>
        <w:t xml:space="preserve"> الخواص الوظيفية،</w:t>
      </w:r>
      <w:r w:rsidRPr="003507D7">
        <w:rPr>
          <w:rtl/>
          <w:lang w:val="en-US" w:bidi="ar-EG"/>
        </w:rPr>
        <w:t xml:space="preserve"> وأن ت</w:t>
      </w:r>
      <w:r w:rsidRPr="003507D7">
        <w:rPr>
          <w:rFonts w:hint="cs"/>
          <w:rtl/>
          <w:lang w:val="en-US" w:bidi="ar-EG"/>
        </w:rPr>
        <w:t>ُ</w:t>
      </w:r>
      <w:r w:rsidRPr="003507D7">
        <w:rPr>
          <w:rtl/>
          <w:lang w:val="en-US" w:bidi="ar-EG"/>
        </w:rPr>
        <w:t xml:space="preserve">ستعمل كمثال على الكيفية التي يمكن بها تحقيق </w:t>
      </w:r>
      <w:r w:rsidRPr="003507D7">
        <w:rPr>
          <w:rFonts w:hint="cs"/>
          <w:rtl/>
          <w:lang w:val="en-US" w:bidi="ar-EG"/>
        </w:rPr>
        <w:t>الخواص الوظيفية</w:t>
      </w:r>
      <w:r w:rsidRPr="003507D7">
        <w:rPr>
          <w:rtl/>
          <w:lang w:val="en-US" w:bidi="ar-EG"/>
        </w:rPr>
        <w:t xml:space="preserve"> المطلوبة، أو لاختبار تنفيذ</w:t>
      </w:r>
      <w:r w:rsidRPr="003507D7">
        <w:rPr>
          <w:rFonts w:hint="cs"/>
          <w:rtl/>
          <w:lang w:val="en-US" w:bidi="ar-EG"/>
        </w:rPr>
        <w:t xml:space="preserve"> ما</w:t>
      </w:r>
      <w:r w:rsidRPr="003507D7">
        <w:rPr>
          <w:rtl/>
          <w:lang w:val="en-US" w:bidi="ar-EG"/>
        </w:rPr>
        <w:t xml:space="preserve"> </w:t>
      </w:r>
      <w:r w:rsidR="00DB1517">
        <w:rPr>
          <w:rFonts w:hint="cs"/>
          <w:rtl/>
          <w:lang w:val="en-US" w:bidi="ar-EG"/>
        </w:rPr>
        <w:t>بشأن</w:t>
      </w:r>
      <w:r w:rsidRPr="003507D7">
        <w:rPr>
          <w:rtl/>
          <w:lang w:val="en-US" w:bidi="ar-EG"/>
        </w:rPr>
        <w:t xml:space="preserve"> المطابقة. </w:t>
      </w:r>
      <w:r w:rsidR="00275379" w:rsidRPr="00275379">
        <w:rPr>
          <w:rFonts w:hint="cs"/>
          <w:rtl/>
          <w:lang w:val="en-US" w:bidi="ar-EG"/>
        </w:rPr>
        <w:t>ولكن</w:t>
      </w:r>
      <w:r w:rsidR="00275379" w:rsidRPr="00275379">
        <w:rPr>
          <w:rtl/>
          <w:lang w:val="en-US" w:bidi="ar-EG"/>
        </w:rPr>
        <w:t xml:space="preserve"> إذا كان المنفذ مهتماً بإدراج أي برمجي</w:t>
      </w:r>
      <w:r w:rsidR="00275379" w:rsidRPr="00275379">
        <w:rPr>
          <w:rFonts w:hint="cs"/>
          <w:rtl/>
          <w:lang w:val="en-US" w:bidi="ar-EG"/>
        </w:rPr>
        <w:t>ات</w:t>
      </w:r>
      <w:r w:rsidR="00275379" w:rsidRPr="00275379">
        <w:rPr>
          <w:rtl/>
          <w:lang w:val="en-US" w:bidi="ar-EG"/>
        </w:rPr>
        <w:t xml:space="preserve"> من هذا القبيل في تنفيذه على أساس طوعي، عندئذ ينبغي أن يستعرض هذا المنفذ أي بيانات ذات صلة بشأن حقوق </w:t>
      </w:r>
      <w:r w:rsidR="00275379" w:rsidRPr="00275379">
        <w:rPr>
          <w:rFonts w:hint="cs"/>
          <w:rtl/>
          <w:lang w:val="en-US" w:bidi="ar-EG"/>
        </w:rPr>
        <w:t>مؤلف</w:t>
      </w:r>
      <w:r w:rsidR="00275379" w:rsidRPr="00275379">
        <w:rPr>
          <w:rtl/>
          <w:lang w:val="en-US" w:bidi="ar-EG"/>
        </w:rPr>
        <w:t xml:space="preserve"> البرمجيات وإعلان (إعلانات) الترخيص</w:t>
      </w:r>
      <w:r w:rsidR="00275379" w:rsidRPr="00275379">
        <w:rPr>
          <w:rFonts w:hint="cs"/>
          <w:rtl/>
          <w:lang w:val="en-US"/>
        </w:rPr>
        <w:t xml:space="preserve"> باستعمالها</w:t>
      </w:r>
      <w:r w:rsidR="00275379" w:rsidRPr="00275379">
        <w:rPr>
          <w:rtl/>
          <w:lang w:val="en-US" w:bidi="ar-EG"/>
        </w:rPr>
        <w:t xml:space="preserve"> لمعرفة الخيار المتصل بالترخيص الذي اختاره </w:t>
      </w:r>
      <w:r w:rsidR="00275379" w:rsidRPr="00275379">
        <w:rPr>
          <w:rFonts w:hint="cs"/>
          <w:rtl/>
          <w:lang w:val="en-US" w:bidi="ar-EG"/>
        </w:rPr>
        <w:t>صاحب</w:t>
      </w:r>
      <w:r w:rsidR="00275379" w:rsidRPr="00275379">
        <w:rPr>
          <w:rtl/>
          <w:lang w:val="en-US" w:bidi="ar-EG"/>
        </w:rPr>
        <w:t xml:space="preserve"> حقوق تأليف البرمجيات.</w:t>
      </w:r>
    </w:p>
    <w:p w14:paraId="1DC7994E" w14:textId="1A6FB403" w:rsidR="00FB53C0" w:rsidRDefault="001D1508" w:rsidP="001D1508">
      <w:pPr>
        <w:rPr>
          <w:rtl/>
          <w:lang w:val="en-US" w:bidi="ar-EG"/>
        </w:rPr>
      </w:pPr>
      <w:r w:rsidRPr="001D1508">
        <w:rPr>
          <w:rFonts w:hint="cs"/>
          <w:rtl/>
          <w:lang w:val="en-US" w:bidi="ar-EG"/>
        </w:rPr>
        <w:t xml:space="preserve">وتتاح </w:t>
      </w:r>
      <w:r w:rsidRPr="001D1508">
        <w:rPr>
          <w:rtl/>
          <w:lang w:val="en-US" w:bidi="ar-EG"/>
        </w:rPr>
        <w:t>برمجيات تصف هياكل البيانات وتدفق</w:t>
      </w:r>
      <w:r w:rsidRPr="001D1508">
        <w:rPr>
          <w:rFonts w:hint="cs"/>
          <w:rtl/>
          <w:lang w:val="en-US" w:bidi="ar-EG"/>
        </w:rPr>
        <w:t>ات</w:t>
      </w:r>
      <w:r w:rsidRPr="001D1508">
        <w:rPr>
          <w:rtl/>
          <w:lang w:val="en-US" w:bidi="ar-EG"/>
        </w:rPr>
        <w:t xml:space="preserve"> البيانات والمخططات وقواعد التركيب المجردة رقم واحد (</w:t>
      </w:r>
      <w:r w:rsidRPr="001D1508">
        <w:rPr>
          <w:lang w:val="en-US" w:bidi="ar-EG"/>
        </w:rPr>
        <w:t>ASN.1</w:t>
      </w:r>
      <w:r w:rsidRPr="001D1508">
        <w:rPr>
          <w:rtl/>
          <w:lang w:val="en-US" w:bidi="ar-EG"/>
        </w:rPr>
        <w:t>) وما إلى ذلك</w:t>
      </w:r>
      <w:r w:rsidRPr="001D1508">
        <w:rPr>
          <w:rFonts w:hint="cs"/>
          <w:rtl/>
          <w:lang w:val="en-US" w:bidi="ar-EG"/>
        </w:rPr>
        <w:t>،</w:t>
      </w:r>
      <w:r w:rsidRPr="001D1508">
        <w:rPr>
          <w:rtl/>
          <w:lang w:val="en-US" w:bidi="ar-EG"/>
        </w:rPr>
        <w:t xml:space="preserve"> مجاناً وبدون قيود على النحو الموصوف أدناه.</w:t>
      </w:r>
    </w:p>
    <w:p w14:paraId="603DB214" w14:textId="55EDF048" w:rsidR="00FB53C0" w:rsidRDefault="00FB53C0" w:rsidP="00DB1517">
      <w:pPr>
        <w:pStyle w:val="Heading3"/>
        <w:rPr>
          <w:rtl/>
        </w:rPr>
      </w:pPr>
      <w:bookmarkStart w:id="11" w:name="_Toc112838511"/>
      <w:r>
        <w:t>1.2.2</w:t>
      </w:r>
      <w:r>
        <w:rPr>
          <w:rtl/>
        </w:rPr>
        <w:tab/>
      </w:r>
      <w:r w:rsidR="00DB1517" w:rsidRPr="00DB1517">
        <w:rPr>
          <w:rtl/>
        </w:rPr>
        <w:t xml:space="preserve">استعمال البرمجيات لوصف </w:t>
      </w:r>
      <w:r w:rsidR="00DB1517" w:rsidRPr="00DB1517">
        <w:rPr>
          <w:rFonts w:hint="cs"/>
          <w:rtl/>
        </w:rPr>
        <w:t>الخواص الوظيفية،</w:t>
      </w:r>
      <w:r w:rsidR="00DB1517" w:rsidRPr="00DB1517">
        <w:rPr>
          <w:rtl/>
        </w:rPr>
        <w:t xml:space="preserve"> أو </w:t>
      </w:r>
      <w:r w:rsidR="00DB1517" w:rsidRPr="00DB1517">
        <w:rPr>
          <w:rFonts w:hint="cs"/>
          <w:rtl/>
          <w:lang w:bidi="ar-SA"/>
        </w:rPr>
        <w:t>ك</w:t>
      </w:r>
      <w:r w:rsidR="00DB1517" w:rsidRPr="00DB1517">
        <w:rPr>
          <w:rtl/>
        </w:rPr>
        <w:t xml:space="preserve">مثال لكيفية تحقيق </w:t>
      </w:r>
      <w:r w:rsidR="00DB1517" w:rsidRPr="00DB1517">
        <w:rPr>
          <w:rFonts w:hint="cs"/>
          <w:rtl/>
        </w:rPr>
        <w:t>الخواص الوظيفية</w:t>
      </w:r>
      <w:r w:rsidR="00DB1517" w:rsidRPr="00DB1517">
        <w:rPr>
          <w:rtl/>
        </w:rPr>
        <w:t xml:space="preserve"> المطلوبة، أو لاختبار تنفيذ </w:t>
      </w:r>
      <w:r w:rsidR="00DB1517" w:rsidRPr="00DB1517">
        <w:rPr>
          <w:rFonts w:hint="cs"/>
          <w:rtl/>
          <w:lang w:bidi="ar-SA"/>
        </w:rPr>
        <w:t xml:space="preserve">ما </w:t>
      </w:r>
      <w:r w:rsidR="00DB1517" w:rsidRPr="00DB1517">
        <w:rPr>
          <w:rFonts w:hint="cs"/>
          <w:rtl/>
        </w:rPr>
        <w:t>بشأن</w:t>
      </w:r>
      <w:r w:rsidR="00DB1517" w:rsidRPr="00DB1517">
        <w:rPr>
          <w:rtl/>
        </w:rPr>
        <w:t xml:space="preserve"> المطابقة</w:t>
      </w:r>
      <w:bookmarkEnd w:id="11"/>
    </w:p>
    <w:p w14:paraId="0E435F14" w14:textId="68482CCB" w:rsidR="00FB53C0" w:rsidRDefault="00B92325" w:rsidP="00D615D0">
      <w:pPr>
        <w:rPr>
          <w:rtl/>
          <w:lang w:val="en-US" w:bidi="ar-EG"/>
        </w:rPr>
      </w:pPr>
      <w:r w:rsidRPr="00B92325">
        <w:rPr>
          <w:rtl/>
          <w:lang w:val="en-US" w:bidi="ar-EG"/>
        </w:rPr>
        <w:t>يمكن استعمال هذه البرمجي</w:t>
      </w:r>
      <w:r w:rsidRPr="00B92325">
        <w:rPr>
          <w:rFonts w:hint="cs"/>
          <w:rtl/>
          <w:lang w:val="en-US" w:bidi="ar-EG"/>
        </w:rPr>
        <w:t>ات</w:t>
      </w:r>
      <w:r w:rsidRPr="00B92325">
        <w:rPr>
          <w:rtl/>
          <w:lang w:val="en-US" w:bidi="ar-EG"/>
        </w:rPr>
        <w:t xml:space="preserve"> لأغراض مختلفة فيما يتصل بالتوصية ذات الصلة. </w:t>
      </w:r>
      <w:r w:rsidR="00D92EFA" w:rsidRPr="00D92EFA">
        <w:rPr>
          <w:rtl/>
          <w:lang w:val="en-US" w:bidi="ar-EG"/>
        </w:rPr>
        <w:t xml:space="preserve">فعلى سبيل المثال، هناك حالات توصف فيها الخصائص المطلوبة على أفضل وجه </w:t>
      </w:r>
      <w:r w:rsidR="00D92EFA" w:rsidRPr="00D92EFA">
        <w:rPr>
          <w:rFonts w:hint="cs"/>
          <w:rtl/>
          <w:lang w:val="en-US" w:bidi="ar-EG"/>
        </w:rPr>
        <w:t>كمخر</w:t>
      </w:r>
      <w:r w:rsidR="00D92EFA">
        <w:rPr>
          <w:rFonts w:hint="cs"/>
          <w:rtl/>
          <w:lang w:val="en-US" w:bidi="ar-EG"/>
        </w:rPr>
        <w:t>ج</w:t>
      </w:r>
      <w:r w:rsidR="00D92EFA" w:rsidRPr="00D92EFA">
        <w:rPr>
          <w:rFonts w:hint="cs"/>
          <w:rtl/>
          <w:lang w:val="en-US" w:bidi="ar-EG"/>
        </w:rPr>
        <w:t>ات</w:t>
      </w:r>
      <w:r w:rsidR="00D92EFA" w:rsidRPr="00D92EFA">
        <w:rPr>
          <w:rtl/>
          <w:lang w:val="en-US" w:bidi="ar-EG"/>
        </w:rPr>
        <w:t xml:space="preserve"> بعض البرمجيات. </w:t>
      </w:r>
      <w:r w:rsidR="00D615D0" w:rsidRPr="00D615D0">
        <w:rPr>
          <w:rFonts w:hint="cs"/>
          <w:rtl/>
          <w:lang w:val="en-US" w:bidi="ar-EG"/>
        </w:rPr>
        <w:t>ولا</w:t>
      </w:r>
      <w:r w:rsidR="006C104B">
        <w:rPr>
          <w:rFonts w:hint="cs"/>
          <w:rtl/>
          <w:lang w:val="en-US" w:bidi="ar-EG"/>
        </w:rPr>
        <w:t> </w:t>
      </w:r>
      <w:r w:rsidR="00D615D0" w:rsidRPr="00D615D0">
        <w:rPr>
          <w:rtl/>
          <w:lang w:val="en-US" w:bidi="ar-EG"/>
        </w:rPr>
        <w:t>ضرور</w:t>
      </w:r>
      <w:r w:rsidR="00D615D0" w:rsidRPr="00D615D0">
        <w:rPr>
          <w:rFonts w:hint="cs"/>
          <w:rtl/>
          <w:lang w:val="en-US" w:bidi="ar-EG"/>
        </w:rPr>
        <w:t>ة</w:t>
      </w:r>
      <w:r w:rsidR="00D615D0" w:rsidRPr="00D615D0">
        <w:rPr>
          <w:rtl/>
          <w:lang w:val="en-US" w:bidi="ar-EG"/>
        </w:rPr>
        <w:t xml:space="preserve"> </w:t>
      </w:r>
      <w:r w:rsidR="00D615D0" w:rsidRPr="00D615D0">
        <w:rPr>
          <w:rFonts w:hint="cs"/>
          <w:rtl/>
          <w:lang w:val="en-US" w:bidi="ar-EG"/>
        </w:rPr>
        <w:t>ل</w:t>
      </w:r>
      <w:r w:rsidR="00D615D0" w:rsidRPr="00D615D0">
        <w:rPr>
          <w:rtl/>
          <w:lang w:val="en-US" w:bidi="ar-EG"/>
        </w:rPr>
        <w:t>إدراج هذه البرمجيات في منت</w:t>
      </w:r>
      <w:r w:rsidR="00D615D0" w:rsidRPr="00D615D0">
        <w:rPr>
          <w:rFonts w:hint="cs"/>
          <w:rtl/>
          <w:lang w:val="en-US" w:bidi="ar-EG"/>
        </w:rPr>
        <w:t>َ</w:t>
      </w:r>
      <w:r w:rsidR="00D615D0" w:rsidRPr="00D615D0">
        <w:rPr>
          <w:rtl/>
          <w:lang w:val="en-US" w:bidi="ar-EG"/>
        </w:rPr>
        <w:t xml:space="preserve">ج كي </w:t>
      </w:r>
      <w:r w:rsidR="00D615D0" w:rsidRPr="00B92325">
        <w:rPr>
          <w:rtl/>
          <w:lang w:val="en-US" w:bidi="ar-EG"/>
        </w:rPr>
        <w:t>يتوافق</w:t>
      </w:r>
      <w:r w:rsidR="00D615D0" w:rsidRPr="00D615D0">
        <w:rPr>
          <w:rFonts w:hint="cs"/>
          <w:rtl/>
          <w:lang w:val="en-US" w:bidi="ar-EG"/>
        </w:rPr>
        <w:t xml:space="preserve"> </w:t>
      </w:r>
      <w:r w:rsidR="00D615D0" w:rsidRPr="00B92325">
        <w:rPr>
          <w:rtl/>
          <w:lang w:val="en-US" w:bidi="ar-EG"/>
        </w:rPr>
        <w:t xml:space="preserve">مع التوصية </w:t>
      </w:r>
      <w:r w:rsidR="00D615D0" w:rsidRPr="00D615D0">
        <w:rPr>
          <w:rFonts w:hint="cs"/>
          <w:rtl/>
          <w:lang w:val="en-US" w:bidi="ar-EG"/>
        </w:rPr>
        <w:t>إذ يمكن للمنتِج</w:t>
      </w:r>
      <w:r w:rsidR="00D615D0" w:rsidRPr="00D615D0">
        <w:rPr>
          <w:rtl/>
          <w:lang w:val="en-US" w:bidi="ar-EG"/>
        </w:rPr>
        <w:t xml:space="preserve"> استحداث برمجياته الخاصة لهذا الغرض. بيد أن هذه البرمجيات مفيدة جداً (</w:t>
      </w:r>
      <w:r w:rsidR="00D615D0" w:rsidRPr="00D615D0">
        <w:rPr>
          <w:rFonts w:hint="cs"/>
          <w:rtl/>
          <w:lang w:val="en-US" w:bidi="ar-EG"/>
        </w:rPr>
        <w:t>بل</w:t>
      </w:r>
      <w:r w:rsidR="00D615D0" w:rsidRPr="00D615D0">
        <w:rPr>
          <w:rtl/>
          <w:lang w:val="en-US" w:bidi="ar-EG"/>
        </w:rPr>
        <w:t xml:space="preserve"> </w:t>
      </w:r>
      <w:r w:rsidR="00D615D0" w:rsidRPr="00D615D0">
        <w:rPr>
          <w:rFonts w:hint="cs"/>
          <w:rtl/>
          <w:lang w:val="en-US" w:bidi="ar-EG"/>
        </w:rPr>
        <w:t>و</w:t>
      </w:r>
      <w:r w:rsidR="00D615D0" w:rsidRPr="00D615D0">
        <w:rPr>
          <w:rtl/>
          <w:lang w:val="en-US" w:bidi="ar-EG"/>
        </w:rPr>
        <w:t>ضرورية) في الاختبار وفي إنتاج المخرجات التي يمكن دمجها في منت</w:t>
      </w:r>
      <w:r w:rsidR="00D615D0" w:rsidRPr="00D615D0">
        <w:rPr>
          <w:rFonts w:hint="cs"/>
          <w:rtl/>
          <w:lang w:val="en-US" w:bidi="ar-EG"/>
        </w:rPr>
        <w:t>َ</w:t>
      </w:r>
      <w:r w:rsidR="00D615D0" w:rsidRPr="00D615D0">
        <w:rPr>
          <w:rtl/>
          <w:lang w:val="en-US" w:bidi="ar-EG"/>
        </w:rPr>
        <w:t>ج مطاب</w:t>
      </w:r>
      <w:r w:rsidR="00D615D0" w:rsidRPr="00D615D0">
        <w:rPr>
          <w:rFonts w:hint="cs"/>
          <w:rtl/>
          <w:lang w:val="en-US" w:bidi="ar-EG"/>
        </w:rPr>
        <w:t>ِ</w:t>
      </w:r>
      <w:r w:rsidR="00D615D0" w:rsidRPr="00D615D0">
        <w:rPr>
          <w:rtl/>
          <w:lang w:val="en-US" w:bidi="ar-EG"/>
        </w:rPr>
        <w:t>ق.</w:t>
      </w:r>
    </w:p>
    <w:p w14:paraId="155AF616" w14:textId="6744FADD" w:rsidR="00FB53C0" w:rsidRDefault="00D615D0" w:rsidP="00DF06E9">
      <w:pPr>
        <w:rPr>
          <w:rtl/>
          <w:lang w:val="en-US" w:bidi="ar-EG"/>
        </w:rPr>
      </w:pPr>
      <w:r w:rsidRPr="00D615D0">
        <w:rPr>
          <w:rtl/>
          <w:lang w:val="en-US" w:bidi="ar-EG"/>
        </w:rPr>
        <w:t>وسيحتاج المنفذون إلى حقوق كافية لتقييم هذه البرمجيات واستعمالها لهذه الأغراض.</w:t>
      </w:r>
      <w:r w:rsidR="00DF06E9" w:rsidRPr="00DF06E9">
        <w:rPr>
          <w:rFonts w:hint="cs"/>
          <w:rtl/>
          <w:lang w:val="en-US" w:bidi="ar-EG"/>
        </w:rPr>
        <w:t xml:space="preserve"> و</w:t>
      </w:r>
      <w:r w:rsidR="00DF06E9" w:rsidRPr="00DF06E9">
        <w:rPr>
          <w:rtl/>
          <w:lang w:val="en-US" w:bidi="ar-EG"/>
        </w:rPr>
        <w:t xml:space="preserve">لهذه الأغراض، وبهدف تقييم البرمجيات (عند النظر في </w:t>
      </w:r>
      <w:r w:rsidR="00DF06E9" w:rsidRPr="00DF06E9">
        <w:rPr>
          <w:rFonts w:hint="cs"/>
          <w:rtl/>
          <w:lang w:val="en-US" w:bidi="ar-EG"/>
        </w:rPr>
        <w:t>تأييد</w:t>
      </w:r>
      <w:r w:rsidR="00DF06E9" w:rsidRPr="00DF06E9">
        <w:rPr>
          <w:rtl/>
          <w:lang w:val="en-US" w:bidi="ar-EG"/>
        </w:rPr>
        <w:t xml:space="preserve"> إدراج البرمجيات في التوصية وكذلك عند النظر في</w:t>
      </w:r>
      <w:r w:rsidR="00DF06E9" w:rsidRPr="00DF06E9">
        <w:rPr>
          <w:rFonts w:hint="cs"/>
          <w:rtl/>
          <w:lang w:val="en-US" w:bidi="ar-EG"/>
        </w:rPr>
        <w:t xml:space="preserve"> إمكانية</w:t>
      </w:r>
      <w:r w:rsidR="00DF06E9" w:rsidRPr="00DF06E9">
        <w:rPr>
          <w:rtl/>
          <w:lang w:val="en-US" w:bidi="ar-EG"/>
        </w:rPr>
        <w:t xml:space="preserve"> استعمال البرمجيات فيما يتعلق بالتنفيذ)، يجب أن يوافق </w:t>
      </w:r>
      <w:r w:rsidR="00DF06E9" w:rsidRPr="00DF06E9">
        <w:rPr>
          <w:rFonts w:hint="cs"/>
          <w:rtl/>
          <w:lang w:val="en-US" w:bidi="ar-EG"/>
        </w:rPr>
        <w:t>صاحب</w:t>
      </w:r>
      <w:r w:rsidR="00DF06E9" w:rsidRPr="00DF06E9">
        <w:rPr>
          <w:rtl/>
          <w:lang w:val="en-US" w:bidi="ar-EG"/>
        </w:rPr>
        <w:t xml:space="preserve"> حقوق تأليف البرمجيات على الترخيص بحقوق </w:t>
      </w:r>
      <w:r w:rsidR="00DF06E9" w:rsidRPr="00DF06E9">
        <w:rPr>
          <w:rFonts w:hint="cs"/>
          <w:rtl/>
          <w:lang w:val="en-US" w:bidi="ar-EG"/>
        </w:rPr>
        <w:t>استعمال</w:t>
      </w:r>
      <w:r w:rsidR="00DF06E9" w:rsidRPr="00DF06E9">
        <w:rPr>
          <w:rtl/>
          <w:lang w:val="en-US" w:bidi="ar-EG"/>
        </w:rPr>
        <w:t xml:space="preserve"> برمجياته</w:t>
      </w:r>
      <w:r w:rsidR="00DF06E9" w:rsidRPr="00DF06E9">
        <w:rPr>
          <w:rFonts w:hint="cs"/>
          <w:rtl/>
          <w:lang w:val="en-US" w:bidi="ar-EG"/>
        </w:rPr>
        <w:t xml:space="preserve"> مسجَّلة الملكية</w:t>
      </w:r>
      <w:r w:rsidR="00DF06E9" w:rsidRPr="00DF06E9">
        <w:rPr>
          <w:rtl/>
          <w:lang w:val="en-US" w:bidi="ar-EG"/>
        </w:rPr>
        <w:t xml:space="preserve"> مجاناً بموجب الشروط المحددة في الملحق</w:t>
      </w:r>
      <w:r w:rsidR="006C104B">
        <w:rPr>
          <w:rFonts w:hint="cs"/>
          <w:rtl/>
          <w:lang w:val="en-US" w:bidi="ar-EG"/>
        </w:rPr>
        <w:t> </w:t>
      </w:r>
      <w:r w:rsidR="00DF06E9" w:rsidRPr="00DF06E9">
        <w:rPr>
          <w:lang w:val="en-US" w:bidi="ar-EG"/>
        </w:rPr>
        <w:t>B</w:t>
      </w:r>
      <w:r w:rsidR="00DF06E9" w:rsidRPr="00DF06E9">
        <w:rPr>
          <w:rtl/>
          <w:lang w:val="en-US" w:bidi="ar-EG"/>
        </w:rPr>
        <w:t>.</w:t>
      </w:r>
    </w:p>
    <w:p w14:paraId="6BDD1C30" w14:textId="585CDC1E" w:rsidR="00FB53C0" w:rsidRDefault="00DF06E9" w:rsidP="00DE0098">
      <w:pPr>
        <w:rPr>
          <w:rtl/>
          <w:lang w:val="en-US" w:bidi="ar-EG"/>
        </w:rPr>
      </w:pPr>
      <w:r w:rsidRPr="00DF06E9">
        <w:rPr>
          <w:rtl/>
          <w:lang w:val="en-US" w:bidi="ar-EG"/>
        </w:rPr>
        <w:t>ومن الأمثلة على نوع البرمجيات الموصوفة أعلاه التنفيذ المرجعي</w:t>
      </w:r>
      <w:r w:rsidRPr="00DF06E9">
        <w:rPr>
          <w:rtl/>
          <w:lang w:val="en-US"/>
        </w:rPr>
        <w:t xml:space="preserve"> </w:t>
      </w:r>
      <w:r w:rsidR="00321F55" w:rsidRPr="00321F55">
        <w:rPr>
          <w:rtl/>
          <w:lang w:val="en-US"/>
        </w:rPr>
        <w:t>بلغة</w:t>
      </w:r>
      <w:r w:rsidRPr="00DF06E9">
        <w:rPr>
          <w:rtl/>
          <w:lang w:val="en-US" w:bidi="ar-EG"/>
        </w:rPr>
        <w:t xml:space="preserve"> </w:t>
      </w:r>
      <w:r w:rsidRPr="00DF06E9">
        <w:rPr>
          <w:lang w:val="en-US" w:bidi="ar-EG"/>
        </w:rPr>
        <w:t>ANSI</w:t>
      </w:r>
      <w:r w:rsidR="006C104B">
        <w:rPr>
          <w:lang w:val="en-US" w:bidi="ar-EG"/>
        </w:rPr>
        <w:t> </w:t>
      </w:r>
      <w:r w:rsidRPr="00DF06E9">
        <w:rPr>
          <w:lang w:val="en-US" w:bidi="ar-EG"/>
        </w:rPr>
        <w:t>C</w:t>
      </w:r>
      <w:r w:rsidRPr="00DF06E9">
        <w:rPr>
          <w:rtl/>
          <w:lang w:val="en-US" w:bidi="ar-EG"/>
        </w:rPr>
        <w:t xml:space="preserve"> الوارد في العديد من معايير قطاع تقييس الاتصالات لتشفير الصوت.</w:t>
      </w:r>
      <w:r w:rsidR="00DE0098" w:rsidRPr="00DE0098">
        <w:rPr>
          <w:rtl/>
          <w:lang w:val="en-US" w:bidi="ar-EG"/>
        </w:rPr>
        <w:t xml:space="preserve"> وتشكل البرمجيات المرجعية وصفاً معيارياً للخطوات الوظيفية التي يجب أن يتبعها منت</w:t>
      </w:r>
      <w:r w:rsidR="00DE0098" w:rsidRPr="00DE0098">
        <w:rPr>
          <w:rFonts w:hint="cs"/>
          <w:rtl/>
          <w:lang w:val="en-US" w:bidi="ar-EG"/>
        </w:rPr>
        <w:t>َ</w:t>
      </w:r>
      <w:r w:rsidR="00DE0098" w:rsidRPr="00DE0098">
        <w:rPr>
          <w:rtl/>
          <w:lang w:val="en-US" w:bidi="ar-EG"/>
        </w:rPr>
        <w:t xml:space="preserve">ج مطابق، ولكن </w:t>
      </w:r>
      <w:r w:rsidR="00DE0098" w:rsidRPr="00DE0098">
        <w:rPr>
          <w:rFonts w:hint="cs"/>
          <w:rtl/>
          <w:lang w:val="en-US" w:bidi="ar-EG"/>
        </w:rPr>
        <w:t>ل</w:t>
      </w:r>
      <w:r w:rsidR="00DE0098" w:rsidRPr="00DE0098">
        <w:rPr>
          <w:rtl/>
          <w:lang w:val="en-US" w:bidi="ar-EG"/>
        </w:rPr>
        <w:t xml:space="preserve">لمنفذين حرية إنتاج </w:t>
      </w:r>
      <w:r w:rsidR="00DE0098" w:rsidRPr="00DE0098">
        <w:rPr>
          <w:rFonts w:hint="cs"/>
          <w:rtl/>
          <w:lang w:val="en-US" w:bidi="ar-EG"/>
        </w:rPr>
        <w:t>تنفيذ</w:t>
      </w:r>
      <w:r w:rsidR="00DE0098" w:rsidRPr="00DE0098">
        <w:rPr>
          <w:rtl/>
          <w:lang w:val="en-US" w:bidi="ar-EG"/>
        </w:rPr>
        <w:t xml:space="preserve"> برمجياتهم الخاص </w:t>
      </w:r>
      <w:proofErr w:type="spellStart"/>
      <w:r w:rsidR="00DE0098" w:rsidRPr="00DE0098">
        <w:rPr>
          <w:rtl/>
          <w:lang w:val="en-US" w:bidi="ar-EG"/>
        </w:rPr>
        <w:t>للكودك</w:t>
      </w:r>
      <w:proofErr w:type="spellEnd"/>
      <w:r w:rsidR="00DE0098" w:rsidRPr="00DE0098">
        <w:rPr>
          <w:rtl/>
          <w:lang w:val="en-US" w:bidi="ar-EG"/>
        </w:rPr>
        <w:t xml:space="preserve"> الصوتي. ولا </w:t>
      </w:r>
      <w:r w:rsidR="00DE0098" w:rsidRPr="00DE0098">
        <w:rPr>
          <w:rFonts w:hint="cs"/>
          <w:rtl/>
          <w:lang w:val="en-US" w:bidi="ar-EG"/>
        </w:rPr>
        <w:t>تقدم</w:t>
      </w:r>
      <w:r w:rsidR="00DE0098" w:rsidRPr="00DE0098">
        <w:rPr>
          <w:rtl/>
          <w:lang w:val="en-US" w:bidi="ar-EG"/>
        </w:rPr>
        <w:t xml:space="preserve"> البرمجيات المرجعية الوصف الوظيفي </w:t>
      </w:r>
      <w:proofErr w:type="spellStart"/>
      <w:r w:rsidR="00DE0098" w:rsidRPr="00DE0098">
        <w:rPr>
          <w:rtl/>
          <w:lang w:val="en-US" w:bidi="ar-EG"/>
        </w:rPr>
        <w:t>للكودك</w:t>
      </w:r>
      <w:proofErr w:type="spellEnd"/>
      <w:r w:rsidR="00DE0098" w:rsidRPr="00DE0098">
        <w:rPr>
          <w:rtl/>
          <w:lang w:val="en-US" w:bidi="ar-EG"/>
        </w:rPr>
        <w:t xml:space="preserve"> فحسب، بل </w:t>
      </w:r>
      <w:r w:rsidR="00DE0098" w:rsidRPr="00DE0098">
        <w:rPr>
          <w:rFonts w:hint="cs"/>
          <w:rtl/>
          <w:lang w:val="en-US" w:bidi="ar-EG"/>
        </w:rPr>
        <w:t>تقدم</w:t>
      </w:r>
      <w:r w:rsidR="00DE0098" w:rsidRPr="00DE0098">
        <w:rPr>
          <w:rtl/>
          <w:lang w:val="en-US" w:bidi="ar-EG"/>
        </w:rPr>
        <w:t xml:space="preserve"> أيضاً وسيلة مفيدة وفعالة لاختبار التنفيذ الكامل و</w:t>
      </w:r>
      <w:r w:rsidR="00DE0098" w:rsidRPr="00DE0098">
        <w:rPr>
          <w:rFonts w:hint="cs"/>
          <w:rtl/>
          <w:lang w:val="en-US" w:bidi="ar-EG"/>
        </w:rPr>
        <w:t xml:space="preserve">اختبار فرادى </w:t>
      </w:r>
      <w:r w:rsidR="00DE0098" w:rsidRPr="00DE0098">
        <w:rPr>
          <w:rtl/>
          <w:lang w:val="en-US" w:bidi="ar-EG"/>
        </w:rPr>
        <w:t>الوحدات النموذجية على السواء.</w:t>
      </w:r>
    </w:p>
    <w:p w14:paraId="3F36F8C0" w14:textId="1D2D44BA" w:rsidR="00FB53C0" w:rsidRDefault="00142029" w:rsidP="00C901ED">
      <w:pPr>
        <w:rPr>
          <w:rtl/>
          <w:lang w:val="en-US" w:bidi="ar-EG"/>
        </w:rPr>
      </w:pPr>
      <w:r w:rsidRPr="00142029">
        <w:rPr>
          <w:rtl/>
          <w:lang w:val="en-US" w:bidi="ar-EG"/>
        </w:rPr>
        <w:t>وقد يرغب المنفذون في معرفة نية الجهة التي تقدم المساهمة بشأن الترخيص إذا ما رغب المنفذون في استعمال البرمجيات المقد</w:t>
      </w:r>
      <w:r w:rsidRPr="00142029">
        <w:rPr>
          <w:rFonts w:hint="cs"/>
          <w:rtl/>
          <w:lang w:val="en-US" w:bidi="ar-EG"/>
        </w:rPr>
        <w:t>َ</w:t>
      </w:r>
      <w:r w:rsidRPr="00142029">
        <w:rPr>
          <w:rtl/>
          <w:lang w:val="en-US" w:bidi="ar-EG"/>
        </w:rPr>
        <w:t>مة، على أساس اختيارهم، (بدلاً من استحداثه</w:t>
      </w:r>
      <w:r w:rsidRPr="00142029">
        <w:rPr>
          <w:rFonts w:hint="cs"/>
          <w:rtl/>
          <w:lang w:val="en-US" w:bidi="ar-EG"/>
        </w:rPr>
        <w:t>ا</w:t>
      </w:r>
      <w:r w:rsidRPr="00142029">
        <w:rPr>
          <w:rtl/>
          <w:lang w:val="en-US" w:bidi="ar-EG"/>
        </w:rPr>
        <w:t xml:space="preserve">) في منتجاتهم. ولذلك يتعين على أصحاب حقوق تأليف البرمجيات تقديم بيان حقوق </w:t>
      </w:r>
      <w:r w:rsidRPr="00142029">
        <w:rPr>
          <w:rFonts w:hint="cs"/>
          <w:rtl/>
          <w:lang w:val="en-US" w:bidi="ar-EG"/>
        </w:rPr>
        <w:t>مؤلف</w:t>
      </w:r>
      <w:r w:rsidRPr="00142029">
        <w:rPr>
          <w:rtl/>
          <w:lang w:val="en-US" w:bidi="ar-EG"/>
        </w:rPr>
        <w:t xml:space="preserve"> البرمجيات وإعلان الترخيص</w:t>
      </w:r>
      <w:r w:rsidRPr="00142029">
        <w:rPr>
          <w:rFonts w:hint="cs"/>
          <w:rtl/>
          <w:lang w:val="en-US"/>
        </w:rPr>
        <w:t xml:space="preserve"> باستعمالها</w:t>
      </w:r>
      <w:r w:rsidRPr="00142029">
        <w:rPr>
          <w:rtl/>
          <w:lang w:val="en-US" w:bidi="ar-EG"/>
        </w:rPr>
        <w:t xml:space="preserve"> لهذا الغرض. وقد يكون ذلك على سبيل المثال ذا أهمية خاصة في حالة </w:t>
      </w:r>
      <w:r w:rsidR="00C901ED" w:rsidRPr="00C901ED">
        <w:rPr>
          <w:rtl/>
          <w:lang w:val="en-US" w:bidi="ar-EG"/>
        </w:rPr>
        <w:t xml:space="preserve">عمليات التنفيذ </w:t>
      </w:r>
      <w:r w:rsidRPr="00142029">
        <w:rPr>
          <w:rtl/>
          <w:lang w:val="en-US" w:bidi="ar-EG"/>
        </w:rPr>
        <w:t xml:space="preserve">المرجعية التي يفترض عادة أن تستعمل البرمجيات </w:t>
      </w:r>
      <w:r>
        <w:rPr>
          <w:rFonts w:hint="cs"/>
          <w:rtl/>
          <w:lang w:val="en-US" w:bidi="ar-EG"/>
        </w:rPr>
        <w:t>كمنطلق</w:t>
      </w:r>
      <w:r w:rsidRPr="00142029">
        <w:rPr>
          <w:rtl/>
          <w:lang w:val="en-US" w:bidi="ar-EG"/>
        </w:rPr>
        <w:t xml:space="preserve"> لاستحداث </w:t>
      </w:r>
      <w:r w:rsidR="00C901ED" w:rsidRPr="00C901ED">
        <w:rPr>
          <w:rtl/>
          <w:lang w:val="en-US" w:bidi="ar-EG"/>
        </w:rPr>
        <w:t xml:space="preserve">عمليات تنفيذ </w:t>
      </w:r>
      <w:r w:rsidRPr="00142029">
        <w:rPr>
          <w:rtl/>
          <w:lang w:val="en-US" w:bidi="ar-EG"/>
        </w:rPr>
        <w:t>فردية.</w:t>
      </w:r>
    </w:p>
    <w:p w14:paraId="60C1B56D" w14:textId="53465785" w:rsidR="00FB53C0" w:rsidRDefault="00FB53C0" w:rsidP="006C104B">
      <w:pPr>
        <w:pStyle w:val="Heading3"/>
        <w:rPr>
          <w:rtl/>
        </w:rPr>
      </w:pPr>
      <w:bookmarkStart w:id="12" w:name="_Toc112838512"/>
      <w:r>
        <w:lastRenderedPageBreak/>
        <w:t>2.2.2</w:t>
      </w:r>
      <w:r>
        <w:rPr>
          <w:rtl/>
        </w:rPr>
        <w:tab/>
      </w:r>
      <w:r w:rsidR="00A054BD" w:rsidRPr="00A054BD">
        <w:rPr>
          <w:rtl/>
        </w:rPr>
        <w:t>البرمجيات التي تصف هياكل البيانات وتدفق</w:t>
      </w:r>
      <w:r w:rsidR="00A054BD" w:rsidRPr="00A054BD">
        <w:rPr>
          <w:rFonts w:hint="cs"/>
          <w:rtl/>
          <w:lang w:bidi="ar-SA"/>
        </w:rPr>
        <w:t>ات</w:t>
      </w:r>
      <w:r w:rsidR="00A054BD" w:rsidRPr="00A054BD">
        <w:rPr>
          <w:rtl/>
        </w:rPr>
        <w:t xml:space="preserve"> البيانات والمخططات وقواعد التركيب </w:t>
      </w:r>
      <w:r w:rsidR="00A054BD" w:rsidRPr="00A054BD">
        <w:rPr>
          <w:lang w:val="en-GB"/>
        </w:rPr>
        <w:t>ASN.1</w:t>
      </w:r>
      <w:r w:rsidR="00A054BD" w:rsidRPr="00A054BD">
        <w:rPr>
          <w:rtl/>
        </w:rPr>
        <w:t xml:space="preserve">، </w:t>
      </w:r>
      <w:r w:rsidR="00A054BD" w:rsidRPr="00A054BD">
        <w:rPr>
          <w:rFonts w:hint="cs"/>
          <w:rtl/>
          <w:lang w:bidi="ar-SA"/>
        </w:rPr>
        <w:t>وما إلى ذلك</w:t>
      </w:r>
      <w:bookmarkEnd w:id="12"/>
    </w:p>
    <w:p w14:paraId="265F765D" w14:textId="435377D1" w:rsidR="00FB53C0" w:rsidRPr="00FB53C0" w:rsidRDefault="00EC12B5" w:rsidP="006C104B">
      <w:pPr>
        <w:keepNext/>
        <w:keepLines/>
        <w:rPr>
          <w:rtl/>
          <w:lang w:val="en-US" w:bidi="ar-EG"/>
        </w:rPr>
      </w:pPr>
      <w:r w:rsidRPr="00EC12B5">
        <w:rPr>
          <w:rtl/>
          <w:lang w:val="en-US" w:bidi="ar-EG"/>
        </w:rPr>
        <w:t>تتضمن هذه الفئة برمجيات مثل هياكل البيانات وتدفق</w:t>
      </w:r>
      <w:r w:rsidRPr="00EC12B5">
        <w:rPr>
          <w:rFonts w:hint="cs"/>
          <w:rtl/>
          <w:lang w:val="en-US"/>
        </w:rPr>
        <w:t>ات</w:t>
      </w:r>
      <w:r w:rsidRPr="00EC12B5">
        <w:rPr>
          <w:rtl/>
          <w:lang w:val="en-US" w:bidi="ar-EG"/>
        </w:rPr>
        <w:t xml:space="preserve"> البيانات وتقنيات الوصف الرسمي (</w:t>
      </w:r>
      <w:r w:rsidRPr="006732D2">
        <w:rPr>
          <w:i/>
          <w:iCs/>
          <w:rtl/>
          <w:lang w:val="en-US" w:bidi="ar-EG"/>
        </w:rPr>
        <w:t>مثل</w:t>
      </w:r>
      <w:r w:rsidRPr="00EC12B5">
        <w:rPr>
          <w:rtl/>
          <w:lang w:val="en-US" w:bidi="ar-EG"/>
        </w:rPr>
        <w:t xml:space="preserve"> </w:t>
      </w:r>
      <w:r w:rsidRPr="00EC12B5">
        <w:rPr>
          <w:lang w:val="en-US" w:bidi="ar-EG"/>
        </w:rPr>
        <w:t>ASN.1</w:t>
      </w:r>
      <w:r w:rsidRPr="00EC12B5">
        <w:rPr>
          <w:rtl/>
          <w:lang w:val="en-US" w:bidi="ar-EG"/>
        </w:rPr>
        <w:t xml:space="preserve"> و</w:t>
      </w:r>
      <w:r w:rsidRPr="00EC12B5">
        <w:rPr>
          <w:lang w:val="en-US" w:bidi="ar-EG"/>
        </w:rPr>
        <w:t>GDMO</w:t>
      </w:r>
      <w:r w:rsidRPr="00EC12B5">
        <w:rPr>
          <w:rtl/>
          <w:lang w:val="en-US" w:bidi="ar-EG"/>
        </w:rPr>
        <w:t xml:space="preserve"> و</w:t>
      </w:r>
      <w:r w:rsidRPr="00EC12B5">
        <w:rPr>
          <w:lang w:val="en-US" w:bidi="ar-EG"/>
        </w:rPr>
        <w:t>MSC</w:t>
      </w:r>
      <w:r w:rsidRPr="00EC12B5">
        <w:rPr>
          <w:rtl/>
          <w:lang w:val="en-US" w:bidi="ar-EG"/>
        </w:rPr>
        <w:t xml:space="preserve"> و</w:t>
      </w:r>
      <w:r w:rsidRPr="00EC12B5">
        <w:rPr>
          <w:lang w:val="en-US" w:bidi="ar-EG"/>
        </w:rPr>
        <w:t>SDL</w:t>
      </w:r>
      <w:r w:rsidRPr="00EC12B5">
        <w:rPr>
          <w:rtl/>
          <w:lang w:val="en-US" w:bidi="ar-EG"/>
        </w:rPr>
        <w:t xml:space="preserve"> و</w:t>
      </w:r>
      <w:r w:rsidRPr="00EC12B5">
        <w:rPr>
          <w:lang w:val="en-US" w:bidi="ar-EG"/>
        </w:rPr>
        <w:t>TTCN</w:t>
      </w:r>
      <w:r w:rsidRPr="00EC12B5">
        <w:rPr>
          <w:rtl/>
          <w:lang w:val="en-US" w:bidi="ar-EG"/>
        </w:rPr>
        <w:t>). وتُعامل حقوق مؤلف هذه البرمجيات بنفس طريقة التعامل مع النص المساه</w:t>
      </w:r>
      <w:r w:rsidRPr="00EC12B5">
        <w:rPr>
          <w:rFonts w:hint="cs"/>
          <w:rtl/>
          <w:lang w:val="en-US" w:bidi="ar-EG"/>
        </w:rPr>
        <w:t>َ</w:t>
      </w:r>
      <w:r w:rsidRPr="00EC12B5">
        <w:rPr>
          <w:rtl/>
          <w:lang w:val="en-US" w:bidi="ar-EG"/>
        </w:rPr>
        <w:t>م</w:t>
      </w:r>
      <w:r w:rsidRPr="00EC12B5">
        <w:rPr>
          <w:rFonts w:hint="cs"/>
          <w:rtl/>
          <w:lang w:val="en-US" w:bidi="ar-EG"/>
        </w:rPr>
        <w:t xml:space="preserve"> به</w:t>
      </w:r>
      <w:r w:rsidRPr="00EC12B5">
        <w:rPr>
          <w:rtl/>
          <w:lang w:val="en-US" w:bidi="ar-EG"/>
        </w:rPr>
        <w:t xml:space="preserve"> العادي. ولا تخضع هذه البرمجيات لأي قيود للأغراض التالية:</w:t>
      </w:r>
    </w:p>
    <w:p w14:paraId="285C9D51" w14:textId="3D57A09B" w:rsidR="00FB53C0" w:rsidRDefault="00FB53C0" w:rsidP="006C104B">
      <w:pPr>
        <w:pStyle w:val="enumlev1"/>
        <w:keepNext/>
        <w:keepLines/>
        <w:rPr>
          <w:rtl/>
        </w:rPr>
      </w:pPr>
      <w:r>
        <w:sym w:font="Symbol" w:char="F0B7"/>
      </w:r>
      <w:r>
        <w:rPr>
          <w:rtl/>
        </w:rPr>
        <w:tab/>
      </w:r>
      <w:r w:rsidR="0051443C" w:rsidRPr="0051443C">
        <w:rPr>
          <w:rtl/>
        </w:rPr>
        <w:t xml:space="preserve">السماح </w:t>
      </w:r>
      <w:r w:rsidR="0051443C">
        <w:rPr>
          <w:rFonts w:hint="cs"/>
          <w:rtl/>
        </w:rPr>
        <w:t>ب</w:t>
      </w:r>
      <w:r w:rsidR="007933BE">
        <w:rPr>
          <w:rtl/>
        </w:rPr>
        <w:t xml:space="preserve">توزيع هذه المواد بالطرق المعتادة للمناقشة داخل الأفرقة المناسبة واحتمال استعمالها، كلياً أو جزئياً، في أي توصيات تنجم عنها وينشرها </w:t>
      </w:r>
      <w:r w:rsidR="00450343" w:rsidRPr="00450343">
        <w:rPr>
          <w:rtl/>
        </w:rPr>
        <w:t>الاتحاد</w:t>
      </w:r>
      <w:r w:rsidR="007933BE">
        <w:rPr>
          <w:rtl/>
        </w:rPr>
        <w:t>.</w:t>
      </w:r>
    </w:p>
    <w:p w14:paraId="040C0778" w14:textId="22C07580" w:rsidR="00FB53C0" w:rsidRDefault="00FB53C0" w:rsidP="006C104B">
      <w:pPr>
        <w:pStyle w:val="enumlev1"/>
        <w:keepNext/>
        <w:keepLines/>
        <w:rPr>
          <w:rtl/>
        </w:rPr>
      </w:pPr>
      <w:r>
        <w:sym w:font="Symbol" w:char="F0B7"/>
      </w:r>
      <w:r>
        <w:rPr>
          <w:rtl/>
        </w:rPr>
        <w:tab/>
      </w:r>
      <w:r w:rsidR="00441D1A" w:rsidRPr="00441D1A">
        <w:rPr>
          <w:rtl/>
        </w:rPr>
        <w:t>السماح للمنفذين باستعمال</w:t>
      </w:r>
      <w:r w:rsidR="00441D1A" w:rsidRPr="00441D1A">
        <w:rPr>
          <w:rtl/>
          <w:lang w:bidi="ar-SA"/>
        </w:rPr>
        <w:t xml:space="preserve"> هذه</w:t>
      </w:r>
      <w:r w:rsidR="00441D1A" w:rsidRPr="00441D1A">
        <w:rPr>
          <w:rtl/>
        </w:rPr>
        <w:t xml:space="preserve"> المواد في تنفيذه</w:t>
      </w:r>
      <w:r w:rsidR="00441D1A" w:rsidRPr="00441D1A">
        <w:rPr>
          <w:rFonts w:hint="cs"/>
          <w:rtl/>
          <w:lang w:bidi="ar-SA"/>
        </w:rPr>
        <w:t>م</w:t>
      </w:r>
      <w:r w:rsidR="00441D1A" w:rsidRPr="00441D1A">
        <w:rPr>
          <w:rtl/>
        </w:rPr>
        <w:t xml:space="preserve"> </w:t>
      </w:r>
      <w:r w:rsidR="00441D1A" w:rsidRPr="00441D1A">
        <w:rPr>
          <w:rFonts w:hint="cs"/>
          <w:rtl/>
          <w:lang w:bidi="ar-SA"/>
        </w:rPr>
        <w:t>بمنأىً</w:t>
      </w:r>
      <w:r w:rsidR="00441D1A" w:rsidRPr="00441D1A">
        <w:rPr>
          <w:rtl/>
        </w:rPr>
        <w:t xml:space="preserve"> </w:t>
      </w:r>
      <w:r w:rsidR="00441D1A" w:rsidRPr="00441D1A">
        <w:rPr>
          <w:rFonts w:hint="cs"/>
          <w:rtl/>
          <w:lang w:bidi="ar-SA"/>
        </w:rPr>
        <w:t>ع</w:t>
      </w:r>
      <w:r w:rsidR="00441D1A" w:rsidRPr="00441D1A">
        <w:rPr>
          <w:rtl/>
        </w:rPr>
        <w:t xml:space="preserve">ن أي </w:t>
      </w:r>
      <w:r w:rsidR="00441D1A" w:rsidRPr="00441D1A">
        <w:rPr>
          <w:rFonts w:hint="cs"/>
          <w:rtl/>
          <w:lang w:bidi="ar-SA"/>
        </w:rPr>
        <w:t>مطالبات على صلة</w:t>
      </w:r>
      <w:r w:rsidR="00441D1A" w:rsidRPr="00441D1A">
        <w:rPr>
          <w:rtl/>
        </w:rPr>
        <w:t xml:space="preserve"> </w:t>
      </w:r>
      <w:r w:rsidR="00441D1A" w:rsidRPr="00441D1A">
        <w:rPr>
          <w:rFonts w:hint="cs"/>
          <w:rtl/>
          <w:lang w:bidi="ar-SA"/>
        </w:rPr>
        <w:t>ب</w:t>
      </w:r>
      <w:r w:rsidR="00441D1A" w:rsidRPr="00441D1A">
        <w:rPr>
          <w:rtl/>
        </w:rPr>
        <w:t>حقوق التأليف والنشر.</w:t>
      </w:r>
    </w:p>
    <w:p w14:paraId="14542FFC" w14:textId="1CC726E1" w:rsidR="00DF465A" w:rsidRDefault="00441D1A" w:rsidP="006C104B">
      <w:pPr>
        <w:keepNext/>
        <w:keepLines/>
        <w:rPr>
          <w:rtl/>
          <w:lang w:val="en-US" w:bidi="ar-EG"/>
        </w:rPr>
      </w:pPr>
      <w:r w:rsidRPr="00441D1A">
        <w:rPr>
          <w:rFonts w:hint="cs"/>
          <w:rtl/>
          <w:lang w:val="en-US" w:bidi="ar-EG"/>
        </w:rPr>
        <w:t>و</w:t>
      </w:r>
      <w:r w:rsidRPr="00441D1A">
        <w:rPr>
          <w:rtl/>
          <w:lang w:val="en-US" w:bidi="ar-EG"/>
        </w:rPr>
        <w:t>وفقاً لذلك، لا يلزم الحصول على ترخيص محدد.</w:t>
      </w:r>
    </w:p>
    <w:p w14:paraId="3F67E100" w14:textId="63CDA726" w:rsidR="00FB53C0" w:rsidRDefault="00FB53C0" w:rsidP="005C2400">
      <w:pPr>
        <w:pStyle w:val="Heading2"/>
        <w:rPr>
          <w:rtl/>
        </w:rPr>
      </w:pPr>
      <w:bookmarkStart w:id="13" w:name="_Toc112838513"/>
      <w:r>
        <w:t>3.2</w:t>
      </w:r>
      <w:r>
        <w:rPr>
          <w:rtl/>
        </w:rPr>
        <w:tab/>
      </w:r>
      <w:r w:rsidR="005C2400" w:rsidRPr="005C2400">
        <w:rPr>
          <w:rtl/>
        </w:rPr>
        <w:t>البرمجيات التي تطورها</w:t>
      </w:r>
      <w:r w:rsidR="005C2400" w:rsidRPr="005C2400">
        <w:rPr>
          <w:rtl/>
          <w:lang w:bidi="ar-SA"/>
        </w:rPr>
        <w:t xml:space="preserve"> </w:t>
      </w:r>
      <w:r w:rsidR="005C2400" w:rsidRPr="005C2400">
        <w:rPr>
          <w:rtl/>
        </w:rPr>
        <w:t>لجنة دراسات بشكل تعاوني</w:t>
      </w:r>
      <w:bookmarkEnd w:id="13"/>
    </w:p>
    <w:p w14:paraId="6F88C5C0" w14:textId="7BEC7DDA" w:rsidR="00FB53C0" w:rsidRDefault="00D73039" w:rsidP="009F576D">
      <w:pPr>
        <w:rPr>
          <w:rtl/>
          <w:lang w:val="en-US" w:bidi="ar-EG"/>
        </w:rPr>
      </w:pPr>
      <w:r w:rsidRPr="00D73039">
        <w:rPr>
          <w:rtl/>
          <w:lang w:val="en-US" w:bidi="ar-EG"/>
        </w:rPr>
        <w:t>بالنسبة لجميع البرمجيات المطو</w:t>
      </w:r>
      <w:r w:rsidR="00A53B34">
        <w:rPr>
          <w:rFonts w:hint="cs"/>
          <w:rtl/>
          <w:lang w:val="en-US" w:bidi="ar-EG"/>
        </w:rPr>
        <w:t>َّ</w:t>
      </w:r>
      <w:r w:rsidRPr="00D73039">
        <w:rPr>
          <w:rtl/>
          <w:lang w:val="en-US" w:bidi="ar-EG"/>
        </w:rPr>
        <w:t xml:space="preserve">رة بصورة تعاونية </w:t>
      </w:r>
      <w:r w:rsidRPr="00D73039">
        <w:rPr>
          <w:rFonts w:hint="cs"/>
          <w:rtl/>
          <w:lang w:val="en-US" w:bidi="ar-EG"/>
        </w:rPr>
        <w:t>ضمن</w:t>
      </w:r>
      <w:r w:rsidRPr="00D73039">
        <w:rPr>
          <w:rtl/>
          <w:lang w:val="en-US" w:bidi="ar-EG"/>
        </w:rPr>
        <w:t xml:space="preserve"> الاتحاد، يملك الاتحاد حقوق التأليف والنشر للبرمجيات المدرجة في توصية معينة، ولكن حقوق التأليف هذه قد تخضع لأي تراخيص أساسية </w:t>
      </w:r>
      <w:r w:rsidRPr="00D73039">
        <w:rPr>
          <w:rFonts w:hint="cs"/>
          <w:rtl/>
          <w:lang w:val="en-US" w:bidi="ar-EG"/>
        </w:rPr>
        <w:t>ب</w:t>
      </w:r>
      <w:r w:rsidRPr="00D73039">
        <w:rPr>
          <w:rtl/>
          <w:lang w:val="en-US" w:bidi="ar-EG"/>
        </w:rPr>
        <w:t xml:space="preserve">حقوق التأليف والنشر للبرمجيات من فرادى المساهمين. </w:t>
      </w:r>
      <w:r w:rsidR="00FE2074" w:rsidRPr="00FE2074">
        <w:rPr>
          <w:rFonts w:hint="cs"/>
          <w:rtl/>
          <w:lang w:val="en-US" w:bidi="ar-EG"/>
        </w:rPr>
        <w:t>و</w:t>
      </w:r>
      <w:r w:rsidR="00FE2074" w:rsidRPr="00F206B2">
        <w:rPr>
          <w:rtl/>
          <w:lang w:val="en-US" w:bidi="ar-EG"/>
        </w:rPr>
        <w:t xml:space="preserve">إلى الحد الذي لا يمتلك فيه الاتحاد </w:t>
      </w:r>
      <w:r w:rsidR="00FE2074" w:rsidRPr="00FE2074">
        <w:rPr>
          <w:rtl/>
          <w:lang w:val="en-US" w:bidi="ar-EG"/>
        </w:rPr>
        <w:t>البرمجيات المطو</w:t>
      </w:r>
      <w:r w:rsidR="00FE2074" w:rsidRPr="00FE2074">
        <w:rPr>
          <w:rFonts w:hint="cs"/>
          <w:rtl/>
          <w:lang w:val="en-US" w:bidi="ar-EG"/>
        </w:rPr>
        <w:t>َّ</w:t>
      </w:r>
      <w:r w:rsidR="00FE2074" w:rsidRPr="00FE2074">
        <w:rPr>
          <w:rtl/>
          <w:lang w:val="en-US" w:bidi="ar-EG"/>
        </w:rPr>
        <w:t xml:space="preserve">رة </w:t>
      </w:r>
      <w:r w:rsidR="00FE2074" w:rsidRPr="00F206B2">
        <w:rPr>
          <w:rtl/>
          <w:lang w:val="en-US" w:bidi="ar-EG"/>
        </w:rPr>
        <w:t xml:space="preserve">بشكل تعاوني كمسألة قانونية، يجب على كل عضو مشارك </w:t>
      </w:r>
      <w:r w:rsidR="00FE2074" w:rsidRPr="00FE2074">
        <w:rPr>
          <w:rFonts w:hint="cs"/>
          <w:rtl/>
          <w:lang w:val="en-US" w:bidi="ar-EG"/>
        </w:rPr>
        <w:t>أن ي</w:t>
      </w:r>
      <w:r w:rsidR="00FE2074" w:rsidRPr="00F206B2">
        <w:rPr>
          <w:rtl/>
          <w:lang w:val="en-US" w:bidi="ar-EG"/>
        </w:rPr>
        <w:t xml:space="preserve">تنازل </w:t>
      </w:r>
      <w:r w:rsidR="00FE2074" w:rsidRPr="00FE2074">
        <w:rPr>
          <w:rFonts w:hint="cs"/>
          <w:rtl/>
          <w:lang w:val="en-US" w:bidi="ar-EG"/>
        </w:rPr>
        <w:t>ل</w:t>
      </w:r>
      <w:r w:rsidR="00FE2074" w:rsidRPr="00F206B2">
        <w:rPr>
          <w:rtl/>
          <w:lang w:val="en-US" w:bidi="ar-EG"/>
        </w:rPr>
        <w:t xml:space="preserve">لاتحاد عن جميع الحقوق والملكية والمصلحة في هذه </w:t>
      </w:r>
      <w:r w:rsidR="00FE2074" w:rsidRPr="00FE2074">
        <w:rPr>
          <w:rtl/>
          <w:lang w:val="en-US" w:bidi="ar-EG"/>
        </w:rPr>
        <w:t>البرمجيات</w:t>
      </w:r>
      <w:r w:rsidR="00FE2074">
        <w:rPr>
          <w:rFonts w:hint="cs"/>
          <w:rtl/>
          <w:lang w:val="en-US" w:bidi="ar-EG"/>
        </w:rPr>
        <w:t xml:space="preserve"> </w:t>
      </w:r>
      <w:r w:rsidR="00FE2074" w:rsidRPr="00FE2074">
        <w:rPr>
          <w:rtl/>
          <w:lang w:val="en-US" w:bidi="ar-EG"/>
        </w:rPr>
        <w:t>(باستثناء أي برمجيات يكون</w:t>
      </w:r>
      <w:r w:rsidR="009F576D" w:rsidRPr="009F576D">
        <w:rPr>
          <w:rtl/>
          <w:lang w:val="en-US" w:bidi="ar-EG"/>
        </w:rPr>
        <w:t xml:space="preserve"> </w:t>
      </w:r>
      <w:r w:rsidR="009F576D" w:rsidRPr="00F206B2">
        <w:rPr>
          <w:rtl/>
          <w:lang w:val="en-US" w:bidi="ar-EG"/>
        </w:rPr>
        <w:t>الاتحاد</w:t>
      </w:r>
      <w:r w:rsidR="00FE2074" w:rsidRPr="00FE2074">
        <w:rPr>
          <w:rtl/>
          <w:lang w:val="en-US" w:bidi="ar-EG"/>
        </w:rPr>
        <w:t xml:space="preserve"> قد وافق على </w:t>
      </w:r>
      <w:r w:rsidR="00FE2074" w:rsidRPr="00F206B2">
        <w:rPr>
          <w:rtl/>
          <w:lang w:val="en-US" w:bidi="ar-EG"/>
        </w:rPr>
        <w:t>الترخيص</w:t>
      </w:r>
      <w:r w:rsidR="00FE2074" w:rsidRPr="00FE2074">
        <w:rPr>
          <w:rtl/>
          <w:lang w:val="en-US" w:bidi="ar-EG"/>
        </w:rPr>
        <w:t xml:space="preserve"> </w:t>
      </w:r>
      <w:r w:rsidR="00FE2074" w:rsidRPr="00FE2074">
        <w:rPr>
          <w:rFonts w:hint="cs"/>
          <w:rtl/>
          <w:lang w:val="en-US" w:bidi="ar-EG"/>
        </w:rPr>
        <w:t xml:space="preserve">لها </w:t>
      </w:r>
      <w:r w:rsidR="00FE2074" w:rsidRPr="00FE2074">
        <w:rPr>
          <w:rtl/>
          <w:lang w:val="en-US" w:bidi="ar-EG"/>
        </w:rPr>
        <w:t>بخلاف ذلك بموجب إطار الترخيص المنصوص عليه في هذه الوثيقة).</w:t>
      </w:r>
    </w:p>
    <w:p w14:paraId="513BB4EC" w14:textId="324ED063" w:rsidR="00FB53C0" w:rsidRPr="00CE2744" w:rsidRDefault="00C950B5" w:rsidP="00C950B5">
      <w:pPr>
        <w:rPr>
          <w:rtl/>
          <w:lang w:bidi="ar-EG"/>
        </w:rPr>
      </w:pPr>
      <w:r w:rsidRPr="00C950B5">
        <w:rPr>
          <w:rFonts w:hint="cs"/>
          <w:rtl/>
          <w:lang w:val="en-US" w:bidi="ar-EG"/>
        </w:rPr>
        <w:t>و</w:t>
      </w:r>
      <w:r w:rsidRPr="00C950B5">
        <w:rPr>
          <w:rtl/>
          <w:lang w:val="en-US" w:bidi="ar-EG"/>
        </w:rPr>
        <w:t xml:space="preserve">هناك طريقتان يمكن من </w:t>
      </w:r>
      <w:r w:rsidRPr="00F206B2">
        <w:rPr>
          <w:rtl/>
          <w:lang w:val="en-US" w:bidi="ar-EG"/>
        </w:rPr>
        <w:t>خلالهما</w:t>
      </w:r>
      <w:r w:rsidRPr="00C950B5">
        <w:rPr>
          <w:rtl/>
          <w:lang w:val="en-US" w:bidi="ar-EG"/>
        </w:rPr>
        <w:t xml:space="preserve"> </w:t>
      </w:r>
      <w:r w:rsidRPr="00C950B5">
        <w:rPr>
          <w:rFonts w:hint="cs"/>
          <w:rtl/>
          <w:lang w:val="en-US" w:bidi="ar-EG"/>
        </w:rPr>
        <w:t>ل</w:t>
      </w:r>
      <w:r w:rsidRPr="00C950B5">
        <w:rPr>
          <w:rtl/>
          <w:lang w:val="en-US" w:bidi="ar-EG"/>
        </w:rPr>
        <w:t>إحدى لجان الدراسات</w:t>
      </w:r>
      <w:r w:rsidRPr="00F206B2">
        <w:rPr>
          <w:rtl/>
          <w:lang w:val="en-US" w:bidi="ar-EG"/>
        </w:rPr>
        <w:t xml:space="preserve"> </w:t>
      </w:r>
      <w:r w:rsidRPr="00C950B5">
        <w:rPr>
          <w:rtl/>
          <w:lang w:val="en-US" w:bidi="ar-EG"/>
        </w:rPr>
        <w:t xml:space="preserve">تطوير البرمجيات </w:t>
      </w:r>
      <w:r w:rsidRPr="00F206B2">
        <w:rPr>
          <w:rtl/>
          <w:lang w:val="en-US" w:bidi="ar-EG"/>
        </w:rPr>
        <w:t xml:space="preserve">بشكل تعاوني </w:t>
      </w:r>
      <w:r w:rsidRPr="00C950B5">
        <w:rPr>
          <w:rtl/>
          <w:lang w:val="en-US" w:bidi="ar-EG"/>
        </w:rPr>
        <w:t>وإدراجها في توصية للاتحاد. ويرد وصف كل من هذ</w:t>
      </w:r>
      <w:r w:rsidRPr="00C950B5">
        <w:rPr>
          <w:rFonts w:hint="cs"/>
          <w:rtl/>
          <w:lang w:val="en-US" w:bidi="ar-EG"/>
        </w:rPr>
        <w:t>ين</w:t>
      </w:r>
      <w:r w:rsidRPr="00C950B5">
        <w:rPr>
          <w:rtl/>
          <w:lang w:val="en-US" w:bidi="ar-EG"/>
        </w:rPr>
        <w:t xml:space="preserve"> النهج</w:t>
      </w:r>
      <w:r w:rsidRPr="00C950B5">
        <w:rPr>
          <w:rFonts w:hint="cs"/>
          <w:rtl/>
          <w:lang w:val="en-US" w:bidi="ar-EG"/>
        </w:rPr>
        <w:t>ين</w:t>
      </w:r>
      <w:r w:rsidRPr="00C950B5">
        <w:rPr>
          <w:rtl/>
          <w:lang w:val="en-US" w:bidi="ar-EG"/>
        </w:rPr>
        <w:t xml:space="preserve"> واعتبارات الترخيص ذات الصلة في الفقرتين </w:t>
      </w:r>
      <w:r w:rsidRPr="00C950B5">
        <w:rPr>
          <w:lang w:bidi="ar-EG"/>
        </w:rPr>
        <w:t>1.3.2</w:t>
      </w:r>
      <w:r w:rsidRPr="00C950B5">
        <w:rPr>
          <w:rFonts w:hint="cs"/>
          <w:rtl/>
          <w:lang w:val="en-US" w:bidi="ar-EG"/>
        </w:rPr>
        <w:t xml:space="preserve"> </w:t>
      </w:r>
      <w:r w:rsidRPr="00C950B5">
        <w:rPr>
          <w:rtl/>
          <w:lang w:val="en-US" w:bidi="ar-EG"/>
        </w:rPr>
        <w:t>و</w:t>
      </w:r>
      <w:r w:rsidRPr="00C950B5">
        <w:rPr>
          <w:lang w:bidi="ar-EG"/>
        </w:rPr>
        <w:t>2.3.2</w:t>
      </w:r>
      <w:r w:rsidR="00CE2744">
        <w:rPr>
          <w:rFonts w:hint="cs"/>
          <w:rtl/>
          <w:lang w:bidi="ar-EG"/>
        </w:rPr>
        <w:t xml:space="preserve"> أدناه.</w:t>
      </w:r>
    </w:p>
    <w:p w14:paraId="2643C4F5" w14:textId="63A229B5" w:rsidR="00FB53C0" w:rsidRDefault="00FB53C0" w:rsidP="00115701">
      <w:pPr>
        <w:pStyle w:val="Heading3"/>
        <w:rPr>
          <w:rtl/>
        </w:rPr>
      </w:pPr>
      <w:bookmarkStart w:id="14" w:name="_Toc112838514"/>
      <w:r>
        <w:t>1.3.2</w:t>
      </w:r>
      <w:r>
        <w:rPr>
          <w:rtl/>
        </w:rPr>
        <w:tab/>
      </w:r>
      <w:r w:rsidR="00F57615" w:rsidRPr="00F57615">
        <w:rPr>
          <w:rtl/>
        </w:rPr>
        <w:t>تطوير</w:t>
      </w:r>
      <w:r w:rsidR="00F57615" w:rsidRPr="00F57615">
        <w:rPr>
          <w:rFonts w:ascii="Times New Roman" w:hAnsi="Times New Roman"/>
          <w:b w:val="0"/>
          <w:bCs w:val="0"/>
          <w:noProof w:val="0"/>
          <w:rtl/>
        </w:rPr>
        <w:t xml:space="preserve"> </w:t>
      </w:r>
      <w:r w:rsidR="00F57615" w:rsidRPr="00F57615">
        <w:rPr>
          <w:rtl/>
        </w:rPr>
        <w:t>لجنة الدراسات</w:t>
      </w:r>
      <w:r w:rsidR="00F57615" w:rsidRPr="00F57615">
        <w:rPr>
          <w:rFonts w:ascii="Times New Roman" w:hAnsi="Times New Roman"/>
          <w:b w:val="0"/>
          <w:bCs w:val="0"/>
          <w:noProof w:val="0"/>
          <w:rtl/>
        </w:rPr>
        <w:t xml:space="preserve"> </w:t>
      </w:r>
      <w:r w:rsidR="00F57615" w:rsidRPr="00F57615">
        <w:rPr>
          <w:rtl/>
        </w:rPr>
        <w:t>لبرمجيات</w:t>
      </w:r>
      <w:r w:rsidR="00F57615" w:rsidRPr="00F57615">
        <w:rPr>
          <w:rFonts w:ascii="Times New Roman" w:hAnsi="Times New Roman"/>
          <w:b w:val="0"/>
          <w:bCs w:val="0"/>
          <w:noProof w:val="0"/>
          <w:rtl/>
        </w:rPr>
        <w:t xml:space="preserve"> </w:t>
      </w:r>
      <w:r w:rsidR="00F57615" w:rsidRPr="00F57615">
        <w:rPr>
          <w:rtl/>
        </w:rPr>
        <w:t>بشكل تعاوني</w:t>
      </w:r>
      <w:r w:rsidR="00115701" w:rsidRPr="00115701">
        <w:rPr>
          <w:rFonts w:ascii="Times New Roman" w:hAnsi="Times New Roman"/>
          <w:b w:val="0"/>
          <w:bCs w:val="0"/>
          <w:noProof w:val="0"/>
          <w:rtl/>
        </w:rPr>
        <w:t xml:space="preserve"> </w:t>
      </w:r>
      <w:r w:rsidR="00115701" w:rsidRPr="00115701">
        <w:rPr>
          <w:rtl/>
        </w:rPr>
        <w:t>بدون شفرة</w:t>
      </w:r>
      <w:r w:rsidR="00115701" w:rsidRPr="00115701">
        <w:rPr>
          <w:rtl/>
          <w:lang w:bidi="ar-SA"/>
        </w:rPr>
        <w:t xml:space="preserve"> </w:t>
      </w:r>
      <w:r w:rsidR="00115701" w:rsidRPr="00115701">
        <w:rPr>
          <w:rtl/>
        </w:rPr>
        <w:t>برمجية مق</w:t>
      </w:r>
      <w:r w:rsidR="00115701">
        <w:rPr>
          <w:rFonts w:hint="cs"/>
          <w:rtl/>
        </w:rPr>
        <w:t>دَّ</w:t>
      </w:r>
      <w:r w:rsidR="00115701" w:rsidRPr="00115701">
        <w:rPr>
          <w:rtl/>
        </w:rPr>
        <w:t>مة</w:t>
      </w:r>
      <w:r w:rsidR="00115701" w:rsidRPr="00115701">
        <w:rPr>
          <w:rFonts w:hint="cs"/>
          <w:rtl/>
          <w:lang w:bidi="ar-SA"/>
        </w:rPr>
        <w:t xml:space="preserve"> كمساهمة</w:t>
      </w:r>
      <w:bookmarkEnd w:id="14"/>
    </w:p>
    <w:p w14:paraId="3250CF95" w14:textId="14DB6487" w:rsidR="00FB53C0" w:rsidRDefault="009C4178" w:rsidP="00D374AC">
      <w:pPr>
        <w:rPr>
          <w:rtl/>
          <w:lang w:val="en-US" w:bidi="ar-EG"/>
        </w:rPr>
      </w:pPr>
      <w:r w:rsidRPr="009C4178">
        <w:rPr>
          <w:rtl/>
          <w:lang w:val="en-US" w:bidi="ar-EG"/>
        </w:rPr>
        <w:t xml:space="preserve">في إطار هذا السيناريو، تطور لجنة الدراسات برمجيات </w:t>
      </w:r>
      <w:r w:rsidRPr="009C4178">
        <w:rPr>
          <w:rFonts w:hint="cs"/>
          <w:rtl/>
          <w:lang w:val="en-US" w:bidi="ar-EG"/>
        </w:rPr>
        <w:t>كفريق</w:t>
      </w:r>
      <w:r w:rsidRPr="009C4178">
        <w:rPr>
          <w:rtl/>
          <w:lang w:val="en-US" w:bidi="ar-EG"/>
        </w:rPr>
        <w:t xml:space="preserve">، </w:t>
      </w:r>
      <w:r w:rsidRPr="009C4178">
        <w:rPr>
          <w:rFonts w:hint="cs"/>
          <w:rtl/>
          <w:lang w:val="en-US" w:bidi="ar-EG"/>
        </w:rPr>
        <w:t xml:space="preserve">تكون </w:t>
      </w:r>
      <w:r w:rsidRPr="009C4178">
        <w:rPr>
          <w:rtl/>
          <w:lang w:val="en-US" w:bidi="ar-EG"/>
        </w:rPr>
        <w:t xml:space="preserve">قد طورت جميعها </w:t>
      </w:r>
      <w:r w:rsidRPr="009C4178">
        <w:rPr>
          <w:rFonts w:hint="cs"/>
          <w:rtl/>
          <w:lang w:val="en-US" w:bidi="ar-EG"/>
        </w:rPr>
        <w:t>ك</w:t>
      </w:r>
      <w:r w:rsidRPr="009C4178">
        <w:rPr>
          <w:rtl/>
          <w:lang w:val="en-US" w:bidi="ar-EG"/>
        </w:rPr>
        <w:t>برمجيات</w:t>
      </w:r>
      <w:r w:rsidRPr="009C4178">
        <w:rPr>
          <w:rFonts w:hint="cs"/>
          <w:rtl/>
          <w:lang w:val="en-US" w:bidi="ar-EG"/>
        </w:rPr>
        <w:t xml:space="preserve"> أصلية</w:t>
      </w:r>
      <w:r w:rsidRPr="009C4178">
        <w:rPr>
          <w:rtl/>
          <w:lang w:val="en-US" w:bidi="ar-EG"/>
        </w:rPr>
        <w:t xml:space="preserve"> ويُحتفظ بها كجزء من عملية التقييس، دون أي مساهمات من أي برمجيات أعدت خارج العملية التعاونية للجنة الدراسات. </w:t>
      </w:r>
      <w:r w:rsidR="00D374AC" w:rsidRPr="00D374AC">
        <w:rPr>
          <w:rtl/>
          <w:lang w:val="en-US" w:bidi="ar-EG"/>
        </w:rPr>
        <w:t>ولا</w:t>
      </w:r>
      <w:r w:rsidR="006C104B">
        <w:rPr>
          <w:rFonts w:hint="cs"/>
          <w:rtl/>
          <w:lang w:val="en-US" w:bidi="ar-EG"/>
        </w:rPr>
        <w:t> </w:t>
      </w:r>
      <w:r w:rsidR="00D374AC" w:rsidRPr="00D374AC">
        <w:rPr>
          <w:rtl/>
          <w:lang w:val="en-US" w:bidi="ar-EG"/>
        </w:rPr>
        <w:t xml:space="preserve">تخضع هذه البرمجيات لأي قيود بغرض السماح للمنفذين باستعمال المواد في تنفيذها </w:t>
      </w:r>
      <w:r w:rsidR="00D374AC" w:rsidRPr="00D374AC">
        <w:rPr>
          <w:rFonts w:hint="cs"/>
          <w:rtl/>
          <w:lang w:val="en-US" w:bidi="ar-EG"/>
        </w:rPr>
        <w:t>بمنأىً</w:t>
      </w:r>
      <w:r w:rsidR="00D374AC" w:rsidRPr="00D374AC">
        <w:rPr>
          <w:rtl/>
          <w:lang w:val="en-US" w:bidi="ar-EG"/>
        </w:rPr>
        <w:t xml:space="preserve"> </w:t>
      </w:r>
      <w:r w:rsidR="00D374AC" w:rsidRPr="00D374AC">
        <w:rPr>
          <w:rFonts w:hint="cs"/>
          <w:rtl/>
          <w:lang w:val="en-US"/>
        </w:rPr>
        <w:t>ع</w:t>
      </w:r>
      <w:r w:rsidR="00D374AC" w:rsidRPr="00D374AC">
        <w:rPr>
          <w:rtl/>
          <w:lang w:val="en-US" w:bidi="ar-EG"/>
        </w:rPr>
        <w:t xml:space="preserve">ن أي </w:t>
      </w:r>
      <w:r w:rsidR="00D374AC" w:rsidRPr="00D374AC">
        <w:rPr>
          <w:rFonts w:hint="cs"/>
          <w:rtl/>
          <w:lang w:val="en-US"/>
        </w:rPr>
        <w:t>مطالبات على صلة</w:t>
      </w:r>
      <w:r w:rsidR="00D374AC" w:rsidRPr="00D374AC">
        <w:rPr>
          <w:rtl/>
          <w:lang w:val="en-US" w:bidi="ar-EG"/>
        </w:rPr>
        <w:t xml:space="preserve"> </w:t>
      </w:r>
      <w:r w:rsidR="00D374AC" w:rsidRPr="00D374AC">
        <w:rPr>
          <w:rFonts w:hint="cs"/>
          <w:rtl/>
          <w:lang w:val="en-US"/>
        </w:rPr>
        <w:t>ب</w:t>
      </w:r>
      <w:r w:rsidR="00D374AC" w:rsidRPr="00D374AC">
        <w:rPr>
          <w:rtl/>
          <w:lang w:val="en-US" w:bidi="ar-EG"/>
        </w:rPr>
        <w:t>حقوق التأليف والنشر، ويمكن استعمالها في مراجع</w:t>
      </w:r>
      <w:r w:rsidR="00D374AC" w:rsidRPr="00D374AC">
        <w:rPr>
          <w:rFonts w:hint="cs"/>
          <w:rtl/>
          <w:lang w:val="en-US" w:bidi="ar-EG"/>
        </w:rPr>
        <w:t>ات</w:t>
      </w:r>
      <w:r w:rsidR="00D374AC" w:rsidRPr="00D374AC">
        <w:rPr>
          <w:rtl/>
          <w:lang w:val="en-US" w:bidi="ar-EG"/>
        </w:rPr>
        <w:t xml:space="preserve"> التوصية المحددة الأصلية و</w:t>
      </w:r>
      <w:r w:rsidR="00D374AC" w:rsidRPr="00D374AC">
        <w:rPr>
          <w:rFonts w:hint="cs"/>
          <w:rtl/>
          <w:lang w:val="en-US" w:bidi="ar-EG"/>
        </w:rPr>
        <w:t xml:space="preserve">في </w:t>
      </w:r>
      <w:r w:rsidR="00D374AC" w:rsidRPr="00D374AC">
        <w:rPr>
          <w:rtl/>
          <w:lang w:val="en-US" w:bidi="ar-EG"/>
        </w:rPr>
        <w:t>غيرها من توصيات الاتحاد.</w:t>
      </w:r>
    </w:p>
    <w:p w14:paraId="19F88D41" w14:textId="2FE5133D" w:rsidR="00FB53C0" w:rsidRDefault="00FB53C0" w:rsidP="00A82F98">
      <w:pPr>
        <w:pStyle w:val="Heading3"/>
        <w:rPr>
          <w:rtl/>
        </w:rPr>
      </w:pPr>
      <w:bookmarkStart w:id="15" w:name="_Toc112838515"/>
      <w:r>
        <w:t>2.3.2</w:t>
      </w:r>
      <w:r>
        <w:rPr>
          <w:rtl/>
        </w:rPr>
        <w:tab/>
      </w:r>
      <w:r w:rsidR="00A82F98" w:rsidRPr="00A82F98">
        <w:rPr>
          <w:rtl/>
        </w:rPr>
        <w:t>تطوير</w:t>
      </w:r>
      <w:r w:rsidR="00A82F98" w:rsidRPr="00A82F98">
        <w:rPr>
          <w:rtl/>
          <w:lang w:bidi="ar-SA"/>
        </w:rPr>
        <w:t xml:space="preserve"> </w:t>
      </w:r>
      <w:r w:rsidR="00A82F98" w:rsidRPr="00A82F98">
        <w:rPr>
          <w:rtl/>
        </w:rPr>
        <w:t>لجنة الدراسات</w:t>
      </w:r>
      <w:r w:rsidR="00A82F98" w:rsidRPr="00A82F98">
        <w:rPr>
          <w:rtl/>
          <w:lang w:bidi="ar-SA"/>
        </w:rPr>
        <w:t xml:space="preserve"> </w:t>
      </w:r>
      <w:r w:rsidR="00A82F98" w:rsidRPr="00A82F98">
        <w:rPr>
          <w:rtl/>
        </w:rPr>
        <w:t>لبرمجيات</w:t>
      </w:r>
      <w:r w:rsidR="00A82F98" w:rsidRPr="00A82F98">
        <w:rPr>
          <w:rtl/>
          <w:lang w:bidi="ar-SA"/>
        </w:rPr>
        <w:t xml:space="preserve"> </w:t>
      </w:r>
      <w:r w:rsidR="00A82F98" w:rsidRPr="00A82F98">
        <w:rPr>
          <w:rtl/>
        </w:rPr>
        <w:t>بشكل تعاوني</w:t>
      </w:r>
      <w:r w:rsidR="00A82F98" w:rsidRPr="00A82F98">
        <w:rPr>
          <w:rtl/>
          <w:lang w:bidi="ar-SA"/>
        </w:rPr>
        <w:t xml:space="preserve"> </w:t>
      </w:r>
      <w:r w:rsidR="00A82F98" w:rsidRPr="00A82F98">
        <w:rPr>
          <w:rtl/>
        </w:rPr>
        <w:t>مع شفرة</w:t>
      </w:r>
      <w:r w:rsidR="00A82F98" w:rsidRPr="00A82F98">
        <w:rPr>
          <w:rtl/>
          <w:lang w:bidi="ar-SA"/>
        </w:rPr>
        <w:t xml:space="preserve"> </w:t>
      </w:r>
      <w:r w:rsidR="00A82F98" w:rsidRPr="00A82F98">
        <w:rPr>
          <w:rtl/>
        </w:rPr>
        <w:t>برمجية مق</w:t>
      </w:r>
      <w:r w:rsidR="00A82F98" w:rsidRPr="00A82F98">
        <w:rPr>
          <w:rFonts w:hint="cs"/>
          <w:rtl/>
          <w:lang w:bidi="ar-SA"/>
        </w:rPr>
        <w:t>دَّ</w:t>
      </w:r>
      <w:r w:rsidR="00A82F98" w:rsidRPr="00A82F98">
        <w:rPr>
          <w:rtl/>
        </w:rPr>
        <w:t>مة</w:t>
      </w:r>
      <w:r w:rsidR="00A82F98" w:rsidRPr="00A82F98">
        <w:rPr>
          <w:rFonts w:hint="cs"/>
          <w:rtl/>
          <w:lang w:bidi="ar-SA"/>
        </w:rPr>
        <w:t xml:space="preserve"> كمساهمة</w:t>
      </w:r>
      <w:bookmarkEnd w:id="15"/>
    </w:p>
    <w:p w14:paraId="2FB3E190" w14:textId="1CBD95B1" w:rsidR="00FB53C0" w:rsidRDefault="0097429A" w:rsidP="00390D0D">
      <w:pPr>
        <w:rPr>
          <w:rtl/>
          <w:lang w:val="en-US" w:bidi="ar-EG"/>
        </w:rPr>
      </w:pPr>
      <w:r w:rsidRPr="0097429A">
        <w:rPr>
          <w:rtl/>
          <w:lang w:val="en-US" w:bidi="ar-EG"/>
        </w:rPr>
        <w:t>في إطار هذا السيناريو، تطور لجنة الدراسات برمجيات</w:t>
      </w:r>
      <w:r w:rsidRPr="0097429A">
        <w:rPr>
          <w:rFonts w:hint="cs"/>
          <w:rtl/>
          <w:lang w:val="en-US" w:bidi="ar-EG"/>
        </w:rPr>
        <w:t xml:space="preserve"> أصلية</w:t>
      </w:r>
      <w:r w:rsidRPr="0097429A">
        <w:rPr>
          <w:rtl/>
          <w:lang w:val="en-US" w:bidi="ar-EG"/>
        </w:rPr>
        <w:t xml:space="preserve"> </w:t>
      </w:r>
      <w:r w:rsidRPr="0097429A">
        <w:rPr>
          <w:rFonts w:hint="cs"/>
          <w:rtl/>
          <w:lang w:val="en-US" w:bidi="ar-EG"/>
        </w:rPr>
        <w:t>كفريق</w:t>
      </w:r>
      <w:r w:rsidRPr="0097429A">
        <w:rPr>
          <w:rtl/>
          <w:lang w:val="en-US" w:bidi="ar-EG"/>
        </w:rPr>
        <w:t>،</w:t>
      </w:r>
      <w:r>
        <w:rPr>
          <w:rFonts w:hint="cs"/>
          <w:rtl/>
          <w:lang w:val="en-US" w:bidi="ar-EG"/>
        </w:rPr>
        <w:t xml:space="preserve"> </w:t>
      </w:r>
      <w:r w:rsidRPr="0097429A">
        <w:rPr>
          <w:rtl/>
          <w:lang w:val="en-US" w:bidi="ar-EG"/>
        </w:rPr>
        <w:t xml:space="preserve">غير أنها </w:t>
      </w:r>
      <w:r w:rsidRPr="0097429A">
        <w:rPr>
          <w:rFonts w:hint="cs"/>
          <w:rtl/>
          <w:lang w:val="en-US" w:bidi="ar-EG"/>
        </w:rPr>
        <w:t>تُدرج</w:t>
      </w:r>
      <w:r w:rsidRPr="0097429A">
        <w:rPr>
          <w:rtl/>
          <w:lang w:val="en-US" w:bidi="ar-EG"/>
        </w:rPr>
        <w:t xml:space="preserve"> مساهمات من البرمجيات غير المطورة كجزء من العملية التعاونية للجنة الدراسات. ويشمل ذلك برمجيات </w:t>
      </w:r>
      <w:r>
        <w:rPr>
          <w:rFonts w:hint="cs"/>
          <w:rtl/>
          <w:lang w:val="en-US" w:bidi="ar-EG"/>
        </w:rPr>
        <w:t>و</w:t>
      </w:r>
      <w:r w:rsidRPr="0097429A">
        <w:rPr>
          <w:rtl/>
          <w:lang w:val="en-US" w:bidi="ar-EG"/>
        </w:rPr>
        <w:t xml:space="preserve">اردة في مساهمة مقدمة من أحد أعضاء الاتحاد إلى لجنة الدراسات. </w:t>
      </w:r>
      <w:r w:rsidR="00390D0D" w:rsidRPr="00390D0D">
        <w:rPr>
          <w:rtl/>
          <w:lang w:val="en-US" w:bidi="ar-EG"/>
        </w:rPr>
        <w:t>وفي</w:t>
      </w:r>
      <w:r w:rsidR="006C104B">
        <w:rPr>
          <w:rFonts w:hint="cs"/>
          <w:rtl/>
          <w:lang w:val="en-US" w:bidi="ar-EG"/>
        </w:rPr>
        <w:t> </w:t>
      </w:r>
      <w:r w:rsidR="00390D0D" w:rsidRPr="00390D0D">
        <w:rPr>
          <w:rtl/>
          <w:lang w:val="en-US" w:bidi="ar-EG"/>
        </w:rPr>
        <w:t xml:space="preserve">هذه الحالة، تنطبق عملية المساهمة </w:t>
      </w:r>
      <w:r w:rsidR="00390D0D" w:rsidRPr="00390D0D">
        <w:rPr>
          <w:rFonts w:hint="cs"/>
          <w:rtl/>
          <w:lang w:val="en-US" w:bidi="ar-EG"/>
        </w:rPr>
        <w:t>العادية</w:t>
      </w:r>
      <w:r w:rsidR="00390D0D" w:rsidRPr="00390D0D">
        <w:rPr>
          <w:rtl/>
          <w:lang w:val="en-US" w:bidi="ar-EG"/>
        </w:rPr>
        <w:t xml:space="preserve">. </w:t>
      </w:r>
      <w:r w:rsidR="00353B47">
        <w:rPr>
          <w:rFonts w:hint="cs"/>
          <w:rtl/>
          <w:lang w:val="en-US" w:bidi="ar-EG"/>
        </w:rPr>
        <w:t>و</w:t>
      </w:r>
      <w:r w:rsidR="003141B0" w:rsidRPr="003141B0">
        <w:rPr>
          <w:rtl/>
          <w:lang w:val="en-US"/>
        </w:rPr>
        <w:t xml:space="preserve">يتعين على </w:t>
      </w:r>
      <w:r w:rsidR="00390D0D" w:rsidRPr="00390D0D">
        <w:rPr>
          <w:rFonts w:hint="cs"/>
          <w:rtl/>
          <w:lang w:val="en-US"/>
        </w:rPr>
        <w:t>صاحب</w:t>
      </w:r>
      <w:r w:rsidR="003141B0" w:rsidRPr="003141B0">
        <w:rPr>
          <w:rtl/>
          <w:lang w:val="en-US"/>
        </w:rPr>
        <w:t xml:space="preserve"> حقوق تأليف البرمجيات أن يقدم نسخة من بيان موقّع لحقوق </w:t>
      </w:r>
      <w:r w:rsidR="00390D0D" w:rsidRPr="00390D0D">
        <w:rPr>
          <w:rFonts w:hint="cs"/>
          <w:rtl/>
          <w:lang w:val="en-US"/>
        </w:rPr>
        <w:t>مؤلف</w:t>
      </w:r>
      <w:r w:rsidR="00390D0D" w:rsidRPr="00390D0D">
        <w:rPr>
          <w:rtl/>
          <w:lang w:val="en-US"/>
        </w:rPr>
        <w:t xml:space="preserve"> </w:t>
      </w:r>
      <w:r w:rsidR="003141B0" w:rsidRPr="003141B0">
        <w:rPr>
          <w:rtl/>
          <w:lang w:val="en-US"/>
        </w:rPr>
        <w:t>البرمجيات وإعلان الترخيص</w:t>
      </w:r>
      <w:r w:rsidR="00390D0D" w:rsidRPr="00390D0D">
        <w:rPr>
          <w:rFonts w:hint="cs"/>
          <w:rtl/>
          <w:lang w:val="en-US"/>
        </w:rPr>
        <w:t xml:space="preserve"> باستعمالها</w:t>
      </w:r>
      <w:r w:rsidR="003141B0" w:rsidRPr="003141B0">
        <w:rPr>
          <w:rtl/>
          <w:lang w:val="en-US"/>
        </w:rPr>
        <w:t xml:space="preserve"> فيما يتصل بأي مساهمة</w:t>
      </w:r>
      <w:r w:rsidR="00390D0D" w:rsidRPr="00390D0D">
        <w:rPr>
          <w:rFonts w:hint="cs"/>
          <w:rtl/>
          <w:lang w:val="en-US"/>
        </w:rPr>
        <w:t xml:space="preserve"> ب</w:t>
      </w:r>
      <w:r w:rsidR="003141B0" w:rsidRPr="003141B0">
        <w:rPr>
          <w:rtl/>
          <w:lang w:val="en-US"/>
        </w:rPr>
        <w:t>البرمجيات قبل إدراج هذه المساهمة في توصية.</w:t>
      </w:r>
      <w:r w:rsidR="00390D0D" w:rsidRPr="00390D0D">
        <w:rPr>
          <w:rtl/>
        </w:rPr>
        <w:t xml:space="preserve"> </w:t>
      </w:r>
      <w:r w:rsidR="005D3824" w:rsidRPr="005D3824">
        <w:rPr>
          <w:rtl/>
          <w:lang w:val="en-US"/>
        </w:rPr>
        <w:t xml:space="preserve">ويتعين على </w:t>
      </w:r>
      <w:r w:rsidR="00390D0D" w:rsidRPr="00390D0D">
        <w:rPr>
          <w:rFonts w:hint="cs"/>
          <w:rtl/>
          <w:lang w:val="en-US"/>
        </w:rPr>
        <w:t>صاحب</w:t>
      </w:r>
      <w:r w:rsidR="005D3824" w:rsidRPr="005D3824">
        <w:rPr>
          <w:rtl/>
          <w:lang w:val="en-US"/>
        </w:rPr>
        <w:t xml:space="preserve"> حقوق تأليف البرمجيات أن يدرج البيان التالي في المساهمة وقت </w:t>
      </w:r>
      <w:r w:rsidR="00390D0D" w:rsidRPr="00390D0D">
        <w:rPr>
          <w:rFonts w:hint="cs"/>
          <w:rtl/>
          <w:lang w:val="en-US"/>
        </w:rPr>
        <w:t>ال</w:t>
      </w:r>
      <w:r w:rsidR="005D3824" w:rsidRPr="005D3824">
        <w:rPr>
          <w:rtl/>
          <w:lang w:val="en-US"/>
        </w:rPr>
        <w:t xml:space="preserve">مساهمة </w:t>
      </w:r>
      <w:r w:rsidR="00390D0D" w:rsidRPr="00390D0D">
        <w:rPr>
          <w:rFonts w:hint="cs"/>
          <w:rtl/>
          <w:lang w:val="en-US"/>
        </w:rPr>
        <w:t>ب</w:t>
      </w:r>
      <w:r w:rsidR="005D3824" w:rsidRPr="005D3824">
        <w:rPr>
          <w:rtl/>
          <w:lang w:val="en-US"/>
        </w:rPr>
        <w:t xml:space="preserve">هذه البرمجيات </w:t>
      </w:r>
      <w:r w:rsidR="00390D0D" w:rsidRPr="00390D0D">
        <w:rPr>
          <w:rFonts w:hint="cs"/>
          <w:rtl/>
          <w:lang w:val="en-US"/>
        </w:rPr>
        <w:t>إلى</w:t>
      </w:r>
      <w:r w:rsidR="005D3824" w:rsidRPr="005D3824">
        <w:rPr>
          <w:rtl/>
          <w:lang w:val="en-US"/>
        </w:rPr>
        <w:t xml:space="preserve"> لجنة الدراسات لأول مرة: "يوافق </w:t>
      </w:r>
      <w:r w:rsidR="00390D0D" w:rsidRPr="00390D0D">
        <w:rPr>
          <w:rFonts w:hint="cs"/>
          <w:rtl/>
          <w:lang w:val="en-US"/>
        </w:rPr>
        <w:t>صاحب</w:t>
      </w:r>
      <w:r w:rsidR="003141B0" w:rsidRPr="003141B0">
        <w:rPr>
          <w:rtl/>
          <w:lang w:val="en-US"/>
        </w:rPr>
        <w:t xml:space="preserve"> </w:t>
      </w:r>
      <w:r w:rsidR="005D3824" w:rsidRPr="005D3824">
        <w:rPr>
          <w:rtl/>
          <w:lang w:val="en-US"/>
        </w:rPr>
        <w:t>حقوق تأليف البرمجيات</w:t>
      </w:r>
      <w:r w:rsidR="00390D0D" w:rsidRPr="00390D0D">
        <w:rPr>
          <w:rFonts w:hint="cs"/>
          <w:rtl/>
          <w:lang w:val="en-US"/>
        </w:rPr>
        <w:t xml:space="preserve"> فيما يلي</w:t>
      </w:r>
      <w:r w:rsidR="005D3824" w:rsidRPr="005D3824">
        <w:rPr>
          <w:rtl/>
          <w:lang w:val="en-US"/>
        </w:rPr>
        <w:t xml:space="preserve"> على </w:t>
      </w:r>
      <w:r w:rsidR="00390D0D" w:rsidRPr="003B1066">
        <w:rPr>
          <w:rtl/>
          <w:lang w:val="en-US"/>
        </w:rPr>
        <w:t xml:space="preserve">الشروط المنصوص عليها </w:t>
      </w:r>
      <w:r w:rsidR="005D3824" w:rsidRPr="005D3824">
        <w:rPr>
          <w:rtl/>
          <w:lang w:val="en-US"/>
        </w:rPr>
        <w:t xml:space="preserve">في الملحق </w:t>
      </w:r>
      <w:r w:rsidR="005D3824" w:rsidRPr="005D3824">
        <w:t>B</w:t>
      </w:r>
      <w:r w:rsidR="005D3824" w:rsidRPr="005D3824">
        <w:rPr>
          <w:rtl/>
          <w:lang w:val="en-US"/>
        </w:rPr>
        <w:t xml:space="preserve"> من المبادئ التوجيهية لحقوق البرمجيات."</w:t>
      </w:r>
      <w:r w:rsidR="00390D0D" w:rsidRPr="00390D0D">
        <w:rPr>
          <w:rFonts w:hint="cs"/>
          <w:rtl/>
          <w:lang w:val="en-US" w:bidi="ar-EG"/>
        </w:rPr>
        <w:t xml:space="preserve"> و</w:t>
      </w:r>
      <w:r w:rsidR="00390D0D" w:rsidRPr="00390D0D">
        <w:rPr>
          <w:rtl/>
          <w:lang w:val="en-US" w:bidi="ar-EG"/>
        </w:rPr>
        <w:t xml:space="preserve">يجب اتباع هذه </w:t>
      </w:r>
      <w:r w:rsidR="006C104B" w:rsidRPr="00390D0D">
        <w:rPr>
          <w:rFonts w:hint="cs"/>
          <w:rtl/>
          <w:lang w:val="en-US" w:bidi="ar-EG"/>
        </w:rPr>
        <w:t>العملية</w:t>
      </w:r>
      <w:r w:rsidR="006C104B" w:rsidRPr="00390D0D">
        <w:rPr>
          <w:rFonts w:hint="eastAsia"/>
          <w:rtl/>
          <w:lang w:val="en-US" w:bidi="ar-EG"/>
        </w:rPr>
        <w:t>،</w:t>
      </w:r>
      <w:r w:rsidR="00390D0D" w:rsidRPr="00390D0D">
        <w:rPr>
          <w:rtl/>
          <w:lang w:val="en-US" w:bidi="ar-EG"/>
        </w:rPr>
        <w:t xml:space="preserve"> حتى لو </w:t>
      </w:r>
      <w:r w:rsidR="00390D0D" w:rsidRPr="00390D0D">
        <w:rPr>
          <w:rFonts w:hint="cs"/>
          <w:rtl/>
          <w:lang w:val="en-US" w:bidi="ar-EG"/>
        </w:rPr>
        <w:t>جاز</w:t>
      </w:r>
      <w:r w:rsidR="00390D0D" w:rsidRPr="00390D0D">
        <w:rPr>
          <w:rtl/>
          <w:lang w:val="en-US" w:bidi="ar-EG"/>
        </w:rPr>
        <w:t xml:space="preserve"> تعديل المساهمة لاحقاً كجزء من عملية التعاون.</w:t>
      </w:r>
    </w:p>
    <w:p w14:paraId="5A896E0B" w14:textId="00FB844D" w:rsidR="00FB53C0" w:rsidRDefault="00FB53C0" w:rsidP="006C104B">
      <w:pPr>
        <w:pStyle w:val="Heading1"/>
        <w:rPr>
          <w:rtl/>
        </w:rPr>
      </w:pPr>
      <w:bookmarkStart w:id="16" w:name="_Toc112838516"/>
      <w:r>
        <w:lastRenderedPageBreak/>
        <w:t>3</w:t>
      </w:r>
      <w:r>
        <w:rPr>
          <w:rtl/>
        </w:rPr>
        <w:tab/>
      </w:r>
      <w:r w:rsidR="006D10CE" w:rsidRPr="006D10CE">
        <w:rPr>
          <w:rtl/>
        </w:rPr>
        <w:t>إجراءات لجان الدراسات بشأن إدراج برمجيات في التوصيات</w:t>
      </w:r>
      <w:bookmarkEnd w:id="16"/>
    </w:p>
    <w:p w14:paraId="217EC280" w14:textId="292E0D17" w:rsidR="00FB53C0" w:rsidRDefault="00FB53C0" w:rsidP="006C104B">
      <w:pPr>
        <w:pStyle w:val="Heading2"/>
        <w:rPr>
          <w:rtl/>
        </w:rPr>
      </w:pPr>
      <w:bookmarkStart w:id="17" w:name="_Toc112838517"/>
      <w:r>
        <w:t>1.3</w:t>
      </w:r>
      <w:r>
        <w:rPr>
          <w:rtl/>
        </w:rPr>
        <w:tab/>
      </w:r>
      <w:r>
        <w:rPr>
          <w:rFonts w:hint="cs"/>
          <w:rtl/>
        </w:rPr>
        <w:t>مقدمة</w:t>
      </w:r>
      <w:bookmarkEnd w:id="17"/>
    </w:p>
    <w:p w14:paraId="66B8FAED" w14:textId="27086F41" w:rsidR="00FB53C0" w:rsidRDefault="00F17EF8" w:rsidP="006C104B">
      <w:pPr>
        <w:keepNext/>
        <w:keepLines/>
        <w:rPr>
          <w:rtl/>
          <w:lang w:val="en-US" w:bidi="ar-EG"/>
        </w:rPr>
      </w:pPr>
      <w:r w:rsidRPr="00F17EF8">
        <w:rPr>
          <w:rtl/>
          <w:lang w:val="en-US" w:bidi="ar-EG"/>
        </w:rPr>
        <w:t>إذا قررت لجنة دراسات المضي قدماً في إدراج برمجيات في توصية للاتحاد الدولي للاتصالات، تُتبع الإجراءات التالية.</w:t>
      </w:r>
    </w:p>
    <w:p w14:paraId="61C98A34" w14:textId="640134C3" w:rsidR="00FB53C0" w:rsidRDefault="00FB53C0" w:rsidP="006C104B">
      <w:pPr>
        <w:pStyle w:val="Heading2"/>
        <w:rPr>
          <w:rtl/>
        </w:rPr>
      </w:pPr>
      <w:bookmarkStart w:id="18" w:name="_Toc112838518"/>
      <w:r>
        <w:t>2.3</w:t>
      </w:r>
      <w:r>
        <w:rPr>
          <w:rtl/>
        </w:rPr>
        <w:tab/>
      </w:r>
      <w:r w:rsidR="00F17EF8" w:rsidRPr="00F17EF8">
        <w:rPr>
          <w:rtl/>
        </w:rPr>
        <w:t>لمحة عامة عن العملية</w:t>
      </w:r>
      <w:bookmarkEnd w:id="18"/>
    </w:p>
    <w:p w14:paraId="31E15E0A" w14:textId="6DA59B5A" w:rsidR="00FB53C0" w:rsidRDefault="00F17EF8" w:rsidP="004636C2">
      <w:pPr>
        <w:rPr>
          <w:rtl/>
          <w:lang w:val="en-US" w:bidi="ar-EG"/>
        </w:rPr>
      </w:pPr>
      <w:r>
        <w:rPr>
          <w:rFonts w:hint="cs"/>
          <w:rtl/>
          <w:lang w:val="en-US" w:bidi="ar-EG"/>
        </w:rPr>
        <w:t>عند</w:t>
      </w:r>
      <w:r w:rsidRPr="00F17EF8">
        <w:rPr>
          <w:rtl/>
          <w:lang w:val="en-US" w:bidi="ar-EG"/>
        </w:rPr>
        <w:t xml:space="preserve"> إدراج برمجيات في توصية</w:t>
      </w:r>
      <w:r>
        <w:rPr>
          <w:rFonts w:hint="cs"/>
          <w:rtl/>
          <w:lang w:val="en-US" w:bidi="ar-EG"/>
        </w:rPr>
        <w:t>،</w:t>
      </w:r>
      <w:r w:rsidR="004636C2" w:rsidRPr="004636C2">
        <w:rPr>
          <w:rFonts w:hint="cs"/>
          <w:rtl/>
          <w:lang w:val="en-US" w:bidi="ar-EG"/>
        </w:rPr>
        <w:t xml:space="preserve"> يرد</w:t>
      </w:r>
      <w:r w:rsidR="004636C2" w:rsidRPr="004636C2">
        <w:rPr>
          <w:rtl/>
          <w:lang w:val="en-US" w:bidi="ar-EG"/>
        </w:rPr>
        <w:t xml:space="preserve"> وصف العملية من خلال المخطط الانسيابي في الشكل</w:t>
      </w:r>
      <w:r w:rsidR="006C156C">
        <w:rPr>
          <w:rFonts w:hint="cs"/>
          <w:rtl/>
          <w:lang w:val="en-US" w:bidi="ar-EG"/>
        </w:rPr>
        <w:t> </w:t>
      </w:r>
      <w:r w:rsidR="004636C2" w:rsidRPr="004636C2">
        <w:rPr>
          <w:lang w:bidi="ar-EG"/>
        </w:rPr>
        <w:t>1</w:t>
      </w:r>
      <w:r w:rsidR="004636C2" w:rsidRPr="004636C2">
        <w:rPr>
          <w:rtl/>
          <w:lang w:val="en-US" w:bidi="ar-EG"/>
        </w:rPr>
        <w:t>.</w:t>
      </w:r>
    </w:p>
    <w:p w14:paraId="4F57D62E" w14:textId="724C0C79" w:rsidR="00E5394D" w:rsidRDefault="00E5394D" w:rsidP="00E5394D">
      <w:pPr>
        <w:pStyle w:val="Figure"/>
        <w:rPr>
          <w:rtl/>
          <w:lang w:val="en-US" w:bidi="ar-EG"/>
        </w:rPr>
      </w:pPr>
      <w:r>
        <w:rPr>
          <w:noProof/>
          <w:rtl/>
          <w:lang w:val="ar-EG" w:bidi="ar-EG"/>
        </w:rPr>
        <w:drawing>
          <wp:inline distT="0" distB="0" distL="0" distR="0" wp14:anchorId="5E23299B" wp14:editId="76279CBF">
            <wp:extent cx="5151130" cy="6147829"/>
            <wp:effectExtent l="0" t="0" r="0" b="571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51130" cy="6147829"/>
                    </a:xfrm>
                    <a:prstGeom prst="rect">
                      <a:avLst/>
                    </a:prstGeom>
                  </pic:spPr>
                </pic:pic>
              </a:graphicData>
            </a:graphic>
          </wp:inline>
        </w:drawing>
      </w:r>
    </w:p>
    <w:p w14:paraId="689B7843" w14:textId="77777777" w:rsidR="00364332" w:rsidRDefault="00364332" w:rsidP="00364332">
      <w:pPr>
        <w:pStyle w:val="FigureNotitle"/>
        <w:spacing w:before="360"/>
        <w:rPr>
          <w:rtl/>
        </w:rPr>
      </w:pPr>
      <w:r>
        <w:rPr>
          <w:rFonts w:hint="cs"/>
          <w:rtl/>
        </w:rPr>
        <w:t xml:space="preserve">الشكل </w:t>
      </w:r>
      <w:r>
        <w:t>1</w:t>
      </w:r>
      <w:r>
        <w:rPr>
          <w:rFonts w:hint="cs"/>
          <w:rtl/>
        </w:rPr>
        <w:t xml:space="preserve"> - </w:t>
      </w:r>
      <w:r w:rsidRPr="004636C2">
        <w:rPr>
          <w:rtl/>
        </w:rPr>
        <w:t>عملية إعداد توصية تحتوي على</w:t>
      </w:r>
      <w:r w:rsidRPr="004636C2">
        <w:rPr>
          <w:rFonts w:ascii="Times New Roman" w:hAnsi="Times New Roman"/>
          <w:b w:val="0"/>
          <w:bCs w:val="0"/>
          <w:rtl/>
        </w:rPr>
        <w:t xml:space="preserve"> </w:t>
      </w:r>
      <w:r w:rsidRPr="004636C2">
        <w:rPr>
          <w:rtl/>
        </w:rPr>
        <w:t>برمجيات</w:t>
      </w:r>
    </w:p>
    <w:p w14:paraId="7539CFDE" w14:textId="7ACD793C" w:rsidR="00FB53C0" w:rsidRDefault="00FB53C0" w:rsidP="00B16CA2">
      <w:pPr>
        <w:pStyle w:val="Note"/>
        <w:rPr>
          <w:rtl/>
          <w:lang w:val="en-US" w:bidi="ar-EG"/>
        </w:rPr>
      </w:pPr>
      <w:r w:rsidRPr="00FB53C0">
        <w:rPr>
          <w:rFonts w:hint="cs"/>
          <w:b/>
          <w:bCs/>
          <w:rtl/>
          <w:lang w:val="en-US" w:bidi="ar-EG"/>
        </w:rPr>
        <w:t>ملاحظة</w:t>
      </w:r>
      <w:r>
        <w:rPr>
          <w:rFonts w:hint="cs"/>
          <w:rtl/>
          <w:lang w:val="en-US" w:bidi="ar-EG"/>
        </w:rPr>
        <w:t xml:space="preserve"> - </w:t>
      </w:r>
      <w:r w:rsidR="00E95907" w:rsidRPr="00E95907">
        <w:rPr>
          <w:rtl/>
          <w:lang w:val="en-US" w:bidi="ar-EG"/>
        </w:rPr>
        <w:t>يفترض المخطط الانسيابي الوارد في الشكل</w:t>
      </w:r>
      <w:r w:rsidR="006C156C">
        <w:rPr>
          <w:rFonts w:hint="cs"/>
          <w:rtl/>
          <w:lang w:val="en-US" w:bidi="ar-EG"/>
        </w:rPr>
        <w:t> </w:t>
      </w:r>
      <w:r w:rsidR="00E95907" w:rsidRPr="00E95907">
        <w:rPr>
          <w:lang w:bidi="ar-EG"/>
        </w:rPr>
        <w:t>1</w:t>
      </w:r>
      <w:r w:rsidR="00E95907" w:rsidRPr="00E95907">
        <w:rPr>
          <w:rtl/>
          <w:lang w:val="en-US" w:bidi="ar-EG"/>
        </w:rPr>
        <w:t xml:space="preserve"> عدم استلام أي تعليقات بعد بدء عملية الموافقة. </w:t>
      </w:r>
      <w:r w:rsidR="00B16CA2" w:rsidRPr="00B16CA2">
        <w:rPr>
          <w:rtl/>
          <w:lang w:val="en-US" w:bidi="ar-EG"/>
        </w:rPr>
        <w:t xml:space="preserve">وإذا وردت تعليقات، </w:t>
      </w:r>
      <w:r w:rsidR="00B16CA2" w:rsidRPr="00B16CA2">
        <w:rPr>
          <w:rFonts w:hint="cs"/>
          <w:rtl/>
          <w:lang w:val="en-US" w:bidi="ar-EG"/>
        </w:rPr>
        <w:t>ت</w:t>
      </w:r>
      <w:r w:rsidR="00B16CA2" w:rsidRPr="00B16CA2">
        <w:rPr>
          <w:rtl/>
          <w:lang w:val="en-US" w:bidi="ar-EG"/>
        </w:rPr>
        <w:t xml:space="preserve">جب معاملتها بنفس طريقة التعامل مع أي توصية أخرى باستعمال عملية الموافقة. وبمجرد الموافقة على التوصية ونشرها، تتبع أي مراجعات لاحقة الإجراء المتبع في </w:t>
      </w:r>
      <w:r w:rsidR="00B16CA2" w:rsidRPr="00B16CA2">
        <w:rPr>
          <w:rFonts w:hint="cs"/>
          <w:rtl/>
          <w:lang w:val="en-US" w:bidi="ar-EG"/>
        </w:rPr>
        <w:t>الأنماط</w:t>
      </w:r>
      <w:r w:rsidR="00B16CA2" w:rsidRPr="00B16CA2">
        <w:rPr>
          <w:rtl/>
          <w:lang w:val="en-US" w:bidi="ar-EG"/>
        </w:rPr>
        <w:t xml:space="preserve"> الأخرى من توصيات الاتحاد.</w:t>
      </w:r>
    </w:p>
    <w:p w14:paraId="0E64AFCD" w14:textId="37E719B4" w:rsidR="00FB53C0" w:rsidRDefault="00FB53C0" w:rsidP="00D44199">
      <w:pPr>
        <w:pStyle w:val="Heading2"/>
        <w:rPr>
          <w:rtl/>
        </w:rPr>
      </w:pPr>
      <w:bookmarkStart w:id="19" w:name="_Toc112838519"/>
      <w:r>
        <w:lastRenderedPageBreak/>
        <w:t>3.3</w:t>
      </w:r>
      <w:r>
        <w:rPr>
          <w:rtl/>
        </w:rPr>
        <w:tab/>
      </w:r>
      <w:r w:rsidR="007933BE" w:rsidRPr="00507467">
        <w:rPr>
          <w:rFonts w:hint="cs"/>
          <w:rtl/>
        </w:rPr>
        <w:t xml:space="preserve">بيان حقوق مؤلف </w:t>
      </w:r>
      <w:r w:rsidR="00D44199">
        <w:rPr>
          <w:rFonts w:hint="cs"/>
          <w:rtl/>
        </w:rPr>
        <w:t>ا</w:t>
      </w:r>
      <w:r w:rsidR="007933BE" w:rsidRPr="00507467">
        <w:rPr>
          <w:rFonts w:hint="cs"/>
          <w:rtl/>
        </w:rPr>
        <w:t xml:space="preserve">لبرمجيات </w:t>
      </w:r>
      <w:r w:rsidR="00D44199">
        <w:rPr>
          <w:rFonts w:hint="cs"/>
          <w:rtl/>
        </w:rPr>
        <w:t>و</w:t>
      </w:r>
      <w:r w:rsidR="007933BE" w:rsidRPr="00507467">
        <w:rPr>
          <w:rFonts w:hint="cs"/>
          <w:rtl/>
        </w:rPr>
        <w:t>إعلان الترخيص</w:t>
      </w:r>
      <w:r w:rsidR="00D44199" w:rsidRPr="00D44199">
        <w:rPr>
          <w:rFonts w:ascii="Times New Roman" w:hAnsi="Times New Roman" w:hint="cs"/>
          <w:b w:val="0"/>
          <w:bCs w:val="0"/>
          <w:noProof w:val="0"/>
          <w:rtl/>
          <w:lang w:val="en-GB" w:bidi="ar-SA"/>
        </w:rPr>
        <w:t xml:space="preserve"> </w:t>
      </w:r>
      <w:r w:rsidR="00D44199" w:rsidRPr="00D44199">
        <w:rPr>
          <w:rFonts w:hint="cs"/>
          <w:rtl/>
          <w:lang w:bidi="ar-SA"/>
        </w:rPr>
        <w:t>باستعمالها</w:t>
      </w:r>
      <w:bookmarkEnd w:id="19"/>
    </w:p>
    <w:p w14:paraId="51D120C3" w14:textId="6C82062B" w:rsidR="00513787" w:rsidRDefault="00032E5D" w:rsidP="00273DDD">
      <w:r w:rsidRPr="00032E5D">
        <w:rPr>
          <w:rtl/>
        </w:rPr>
        <w:t xml:space="preserve">يُطلب </w:t>
      </w:r>
      <w:r w:rsidR="007933BE" w:rsidRPr="00507467">
        <w:rPr>
          <w:rFonts w:hint="cs"/>
          <w:rtl/>
        </w:rPr>
        <w:t xml:space="preserve">من كل </w:t>
      </w:r>
      <w:r w:rsidRPr="00032E5D">
        <w:rPr>
          <w:rtl/>
        </w:rPr>
        <w:t xml:space="preserve">عضو </w:t>
      </w:r>
      <w:r w:rsidR="007933BE" w:rsidRPr="00507467">
        <w:rPr>
          <w:rFonts w:hint="cs"/>
          <w:rtl/>
        </w:rPr>
        <w:t xml:space="preserve">يقدم برمجيات </w:t>
      </w:r>
      <w:r w:rsidRPr="00032E5D">
        <w:rPr>
          <w:rtl/>
        </w:rPr>
        <w:t>لإدراجه</w:t>
      </w:r>
      <w:r>
        <w:rPr>
          <w:rFonts w:hint="cs"/>
          <w:rtl/>
        </w:rPr>
        <w:t>ا</w:t>
      </w:r>
      <w:r w:rsidRPr="00032E5D">
        <w:rPr>
          <w:rtl/>
        </w:rPr>
        <w:t xml:space="preserve"> </w:t>
      </w:r>
      <w:r w:rsidR="007933BE" w:rsidRPr="00507467">
        <w:rPr>
          <w:rFonts w:hint="cs"/>
          <w:rtl/>
        </w:rPr>
        <w:t xml:space="preserve">في توصية ما تقديم استمارة بيان حقوق مؤلف </w:t>
      </w:r>
      <w:r w:rsidR="005916AD">
        <w:rPr>
          <w:rFonts w:hint="cs"/>
          <w:rtl/>
        </w:rPr>
        <w:t>ا</w:t>
      </w:r>
      <w:r w:rsidR="007933BE" w:rsidRPr="00507467">
        <w:rPr>
          <w:rFonts w:hint="cs"/>
          <w:rtl/>
        </w:rPr>
        <w:t xml:space="preserve">لبرمجيات </w:t>
      </w:r>
      <w:r w:rsidR="005916AD">
        <w:rPr>
          <w:rFonts w:hint="cs"/>
          <w:rtl/>
        </w:rPr>
        <w:t>و</w:t>
      </w:r>
      <w:r w:rsidR="007933BE" w:rsidRPr="00507467">
        <w:rPr>
          <w:rFonts w:hint="cs"/>
          <w:rtl/>
        </w:rPr>
        <w:t>إعلان الترخيص</w:t>
      </w:r>
      <w:r w:rsidR="005916AD" w:rsidRPr="005916AD">
        <w:rPr>
          <w:rFonts w:hint="cs"/>
          <w:rtl/>
        </w:rPr>
        <w:t xml:space="preserve"> باستعمالها</w:t>
      </w:r>
      <w:r w:rsidR="007933BE" w:rsidRPr="00507467">
        <w:rPr>
          <w:rFonts w:hint="cs"/>
          <w:rtl/>
        </w:rPr>
        <w:t xml:space="preserve"> </w:t>
      </w:r>
      <w:r w:rsidRPr="00032E5D">
        <w:rPr>
          <w:rtl/>
        </w:rPr>
        <w:t xml:space="preserve">(الملحق </w:t>
      </w:r>
      <w:r w:rsidRPr="00032E5D">
        <w:t>A</w:t>
      </w:r>
      <w:r w:rsidRPr="00032E5D">
        <w:rPr>
          <w:rtl/>
        </w:rPr>
        <w:t xml:space="preserve">) </w:t>
      </w:r>
      <w:r w:rsidR="00513787" w:rsidRPr="00513787">
        <w:rPr>
          <w:rtl/>
        </w:rPr>
        <w:t xml:space="preserve">قبل تضمين هذه المساهمة في توصية، والموافقة على الشروط والأحكام المطلوبة، وكذلك </w:t>
      </w:r>
      <w:r w:rsidR="00513787" w:rsidRPr="00513787">
        <w:rPr>
          <w:rFonts w:hint="cs"/>
          <w:rtl/>
          <w:lang w:bidi="ar-EG"/>
        </w:rPr>
        <w:t>اختيار</w:t>
      </w:r>
      <w:r w:rsidR="00513787" w:rsidRPr="00513787">
        <w:rPr>
          <w:rtl/>
        </w:rPr>
        <w:t xml:space="preserve"> أحد</w:t>
      </w:r>
      <w:r w:rsidR="00513787" w:rsidRPr="00513787">
        <w:rPr>
          <w:rFonts w:hint="cs"/>
          <w:rtl/>
        </w:rPr>
        <w:t xml:space="preserve"> خياري</w:t>
      </w:r>
      <w:r w:rsidR="00513787" w:rsidRPr="00513787">
        <w:rPr>
          <w:rtl/>
        </w:rPr>
        <w:t xml:space="preserve"> إعلان الترخيص لتمكين </w:t>
      </w:r>
      <w:r w:rsidR="00513787" w:rsidRPr="00513787">
        <w:rPr>
          <w:rFonts w:hint="cs"/>
          <w:rtl/>
        </w:rPr>
        <w:t>استعمال</w:t>
      </w:r>
      <w:r w:rsidR="00513787" w:rsidRPr="00513787">
        <w:rPr>
          <w:rtl/>
        </w:rPr>
        <w:t xml:space="preserve"> </w:t>
      </w:r>
      <w:r w:rsidR="00513787" w:rsidRPr="00513787">
        <w:rPr>
          <w:rFonts w:hint="cs"/>
          <w:rtl/>
        </w:rPr>
        <w:t xml:space="preserve">البرمجيات </w:t>
      </w:r>
      <w:r w:rsidR="00513787" w:rsidRPr="00513787">
        <w:rPr>
          <w:rtl/>
        </w:rPr>
        <w:t>في منت</w:t>
      </w:r>
      <w:r w:rsidR="00513787" w:rsidRPr="00513787">
        <w:rPr>
          <w:rFonts w:hint="cs"/>
          <w:rtl/>
        </w:rPr>
        <w:t>َ</w:t>
      </w:r>
      <w:r w:rsidR="00513787" w:rsidRPr="00513787">
        <w:rPr>
          <w:rtl/>
        </w:rPr>
        <w:t>ج المنفذ.</w:t>
      </w:r>
      <w:r w:rsidR="00885DEA" w:rsidRPr="00885DEA">
        <w:rPr>
          <w:rFonts w:hint="cs"/>
          <w:rtl/>
        </w:rPr>
        <w:t xml:space="preserve"> و</w:t>
      </w:r>
      <w:r w:rsidR="00885DEA" w:rsidRPr="00885DEA">
        <w:rPr>
          <w:rtl/>
        </w:rPr>
        <w:t xml:space="preserve">الغرض من </w:t>
      </w:r>
      <w:r w:rsidR="00885DEA" w:rsidRPr="00885DEA">
        <w:rPr>
          <w:rFonts w:hint="cs"/>
          <w:rtl/>
        </w:rPr>
        <w:t xml:space="preserve">استمارة </w:t>
      </w:r>
      <w:r w:rsidR="00885DEA" w:rsidRPr="00885DEA">
        <w:rPr>
          <w:rtl/>
        </w:rPr>
        <w:t xml:space="preserve">بيانات حقوق </w:t>
      </w:r>
      <w:r w:rsidR="00885DEA" w:rsidRPr="00885DEA">
        <w:rPr>
          <w:rFonts w:hint="cs"/>
          <w:rtl/>
        </w:rPr>
        <w:t xml:space="preserve">مؤلف </w:t>
      </w:r>
      <w:r w:rsidR="00885DEA" w:rsidRPr="00885DEA">
        <w:rPr>
          <w:rtl/>
        </w:rPr>
        <w:t>البرمجيات وإعلان الترخيص</w:t>
      </w:r>
      <w:r w:rsidR="00885DEA" w:rsidRPr="00885DEA">
        <w:rPr>
          <w:rFonts w:hint="cs"/>
          <w:rtl/>
        </w:rPr>
        <w:t xml:space="preserve"> باستعمالها</w:t>
      </w:r>
      <w:r w:rsidR="00885DEA" w:rsidRPr="00885DEA">
        <w:rPr>
          <w:rtl/>
        </w:rPr>
        <w:t xml:space="preserve"> هو ضمان تقديم موحد للإعلانات </w:t>
      </w:r>
      <w:r w:rsidR="00885DEA" w:rsidRPr="00885DEA">
        <w:rPr>
          <w:rFonts w:hint="cs"/>
          <w:rtl/>
        </w:rPr>
        <w:t>الصادرة عن</w:t>
      </w:r>
      <w:r w:rsidR="00885DEA" w:rsidRPr="00885DEA">
        <w:rPr>
          <w:rtl/>
        </w:rPr>
        <w:t xml:space="preserve"> أصحاب حقوق تأليف البرمجيات. وعادة </w:t>
      </w:r>
      <w:r w:rsidR="00885DEA" w:rsidRPr="00885DEA">
        <w:rPr>
          <w:rFonts w:hint="cs"/>
          <w:rtl/>
        </w:rPr>
        <w:t xml:space="preserve">ما </w:t>
      </w:r>
      <w:r w:rsidR="00885DEA" w:rsidRPr="00885DEA">
        <w:rPr>
          <w:rtl/>
        </w:rPr>
        <w:t xml:space="preserve">يستعمل العضو </w:t>
      </w:r>
      <w:r w:rsidR="00885DEA" w:rsidRPr="00885DEA">
        <w:rPr>
          <w:rFonts w:hint="cs"/>
          <w:rtl/>
        </w:rPr>
        <w:t xml:space="preserve">استمارة </w:t>
      </w:r>
      <w:r w:rsidR="00885DEA" w:rsidRPr="00885DEA">
        <w:rPr>
          <w:rtl/>
        </w:rPr>
        <w:t>واحد</w:t>
      </w:r>
      <w:r w:rsidR="00885DEA" w:rsidRPr="00885DEA">
        <w:rPr>
          <w:rFonts w:hint="cs"/>
          <w:rtl/>
        </w:rPr>
        <w:t>ة</w:t>
      </w:r>
      <w:r w:rsidR="00885DEA" w:rsidRPr="00885DEA">
        <w:rPr>
          <w:rtl/>
        </w:rPr>
        <w:t xml:space="preserve"> من هذا النوع في كل توصية </w:t>
      </w:r>
      <w:r w:rsidR="00885DEA" w:rsidRPr="00885DEA">
        <w:rPr>
          <w:rFonts w:hint="cs"/>
          <w:rtl/>
        </w:rPr>
        <w:t>يساهم</w:t>
      </w:r>
      <w:r w:rsidR="00885DEA" w:rsidRPr="00885DEA">
        <w:rPr>
          <w:rtl/>
        </w:rPr>
        <w:t xml:space="preserve"> فيها العضو </w:t>
      </w:r>
      <w:r w:rsidR="00885DEA" w:rsidRPr="00885DEA">
        <w:rPr>
          <w:rFonts w:hint="cs"/>
          <w:rtl/>
        </w:rPr>
        <w:t>ب</w:t>
      </w:r>
      <w:r w:rsidR="00885DEA" w:rsidRPr="00885DEA">
        <w:rPr>
          <w:rtl/>
        </w:rPr>
        <w:t>برمجي</w:t>
      </w:r>
      <w:r w:rsidR="00885DEA" w:rsidRPr="00885DEA">
        <w:rPr>
          <w:rFonts w:hint="cs"/>
          <w:rtl/>
        </w:rPr>
        <w:t>ات</w:t>
      </w:r>
      <w:r w:rsidR="00885DEA" w:rsidRPr="00885DEA">
        <w:rPr>
          <w:rtl/>
        </w:rPr>
        <w:t xml:space="preserve"> (حتى وإن </w:t>
      </w:r>
      <w:r w:rsidR="00885DEA" w:rsidRPr="00885DEA">
        <w:rPr>
          <w:rFonts w:hint="cs"/>
          <w:rtl/>
        </w:rPr>
        <w:t>قُدمت</w:t>
      </w:r>
      <w:r w:rsidR="00885DEA" w:rsidRPr="00885DEA">
        <w:rPr>
          <w:rtl/>
        </w:rPr>
        <w:t xml:space="preserve"> البرمجي</w:t>
      </w:r>
      <w:r w:rsidR="00885DEA" w:rsidRPr="00885DEA">
        <w:rPr>
          <w:rFonts w:hint="cs"/>
          <w:rtl/>
        </w:rPr>
        <w:t>ات</w:t>
      </w:r>
      <w:r w:rsidR="00885DEA" w:rsidRPr="00885DEA">
        <w:rPr>
          <w:rtl/>
        </w:rPr>
        <w:t xml:space="preserve"> ذاتها </w:t>
      </w:r>
      <w:r w:rsidR="00885DEA" w:rsidRPr="00885DEA">
        <w:rPr>
          <w:rFonts w:hint="cs"/>
          <w:rtl/>
        </w:rPr>
        <w:t>كمساهمة</w:t>
      </w:r>
      <w:r w:rsidR="00885DEA" w:rsidRPr="00885DEA">
        <w:rPr>
          <w:rtl/>
        </w:rPr>
        <w:t xml:space="preserve"> في عدة توصيات).</w:t>
      </w:r>
      <w:r w:rsidR="00273DDD" w:rsidRPr="00273DDD">
        <w:rPr>
          <w:rFonts w:hint="cs"/>
          <w:rtl/>
        </w:rPr>
        <w:t xml:space="preserve"> ومن</w:t>
      </w:r>
      <w:r w:rsidR="00273DDD" w:rsidRPr="00273DDD">
        <w:rPr>
          <w:rtl/>
        </w:rPr>
        <w:t xml:space="preserve"> </w:t>
      </w:r>
      <w:r w:rsidR="00273DDD" w:rsidRPr="00273DDD">
        <w:rPr>
          <w:rFonts w:hint="cs"/>
          <w:rtl/>
        </w:rPr>
        <w:t>ال</w:t>
      </w:r>
      <w:r w:rsidR="00273DDD" w:rsidRPr="00273DDD">
        <w:rPr>
          <w:rtl/>
        </w:rPr>
        <w:t>مناسب</w:t>
      </w:r>
      <w:r w:rsidR="00273DDD" w:rsidRPr="00273DDD">
        <w:rPr>
          <w:rFonts w:hint="cs"/>
          <w:rtl/>
        </w:rPr>
        <w:t xml:space="preserve"> أن تتعدد الاستمارات</w:t>
      </w:r>
      <w:r w:rsidR="00273DDD" w:rsidRPr="00273DDD">
        <w:rPr>
          <w:rtl/>
        </w:rPr>
        <w:t xml:space="preserve"> إذا كان </w:t>
      </w:r>
      <w:r w:rsidR="00273DDD" w:rsidRPr="00273DDD">
        <w:rPr>
          <w:rFonts w:hint="cs"/>
          <w:rtl/>
        </w:rPr>
        <w:t>لصاحب</w:t>
      </w:r>
      <w:r w:rsidR="00273DDD" w:rsidRPr="00273DDD">
        <w:rPr>
          <w:rtl/>
        </w:rPr>
        <w:t xml:space="preserve"> حقوق تأليف البرمجيات عدة مساهمات برمجية مميزة.</w:t>
      </w:r>
      <w:r w:rsidR="00885DEA" w:rsidRPr="00885DEA">
        <w:rPr>
          <w:rtl/>
        </w:rPr>
        <w:t xml:space="preserve"> </w:t>
      </w:r>
    </w:p>
    <w:p w14:paraId="70AE9C2D" w14:textId="78FE22AC" w:rsidR="007933BE" w:rsidRDefault="00431D1F" w:rsidP="00CD0464">
      <w:pPr>
        <w:rPr>
          <w:rtl/>
        </w:rPr>
      </w:pPr>
      <w:r w:rsidRPr="00431D1F">
        <w:rPr>
          <w:rFonts w:hint="cs"/>
          <w:rtl/>
        </w:rPr>
        <w:t>و</w:t>
      </w:r>
      <w:r w:rsidRPr="00431D1F">
        <w:rPr>
          <w:rtl/>
        </w:rPr>
        <w:t xml:space="preserve">إذا تلقى الاتحاد من </w:t>
      </w:r>
      <w:r w:rsidRPr="00431D1F">
        <w:rPr>
          <w:rFonts w:hint="cs"/>
          <w:rtl/>
        </w:rPr>
        <w:t xml:space="preserve">صاحب </w:t>
      </w:r>
      <w:r w:rsidRPr="00431D1F">
        <w:rPr>
          <w:rtl/>
        </w:rPr>
        <w:t xml:space="preserve">حقوق تأليف البرمجيات بيان عدم الرغبة في </w:t>
      </w:r>
      <w:r w:rsidRPr="00431D1F">
        <w:rPr>
          <w:rFonts w:hint="cs"/>
          <w:rtl/>
        </w:rPr>
        <w:t>تقديم</w:t>
      </w:r>
      <w:r w:rsidRPr="00431D1F">
        <w:rPr>
          <w:rtl/>
        </w:rPr>
        <w:t xml:space="preserve"> ضمانات الترخيص من خلال اختيار الخيار</w:t>
      </w:r>
      <w:r w:rsidR="006C156C">
        <w:rPr>
          <w:rFonts w:hint="cs"/>
          <w:rtl/>
        </w:rPr>
        <w:t> </w:t>
      </w:r>
      <w:r w:rsidR="00CD0464" w:rsidRPr="00CD0464">
        <w:t>3</w:t>
      </w:r>
      <w:r w:rsidRPr="00431D1F">
        <w:rPr>
          <w:rtl/>
        </w:rPr>
        <w:t xml:space="preserve"> </w:t>
      </w:r>
      <w:r w:rsidRPr="00431D1F">
        <w:rPr>
          <w:rFonts w:hint="cs"/>
          <w:rtl/>
        </w:rPr>
        <w:t>في</w:t>
      </w:r>
      <w:r w:rsidR="006C156C">
        <w:rPr>
          <w:rFonts w:hint="cs"/>
          <w:rtl/>
        </w:rPr>
        <w:t> </w:t>
      </w:r>
      <w:r w:rsidRPr="00431D1F">
        <w:rPr>
          <w:rtl/>
        </w:rPr>
        <w:t xml:space="preserve">استمارة بيان حقوق </w:t>
      </w:r>
      <w:r w:rsidRPr="00431D1F">
        <w:rPr>
          <w:rFonts w:hint="cs"/>
          <w:rtl/>
        </w:rPr>
        <w:t xml:space="preserve">مؤلف </w:t>
      </w:r>
      <w:r w:rsidRPr="00431D1F">
        <w:rPr>
          <w:rtl/>
        </w:rPr>
        <w:t>البرمجيات وإعلان الترخيص</w:t>
      </w:r>
      <w:r w:rsidRPr="00431D1F">
        <w:rPr>
          <w:rFonts w:hint="cs"/>
          <w:rtl/>
        </w:rPr>
        <w:t xml:space="preserve"> باستعمالها</w:t>
      </w:r>
      <w:r w:rsidRPr="00431D1F">
        <w:rPr>
          <w:rtl/>
        </w:rPr>
        <w:t xml:space="preserve">، </w:t>
      </w:r>
      <w:r w:rsidRPr="00431D1F">
        <w:rPr>
          <w:rFonts w:hint="cs"/>
          <w:rtl/>
        </w:rPr>
        <w:t>س</w:t>
      </w:r>
      <w:r w:rsidRPr="00431D1F">
        <w:rPr>
          <w:rtl/>
        </w:rPr>
        <w:t xml:space="preserve">يقوم الاتحاد بإبلاغ لجنة الدراسات ذات الصلة بعدم </w:t>
      </w:r>
      <w:r w:rsidRPr="00431D1F">
        <w:rPr>
          <w:rFonts w:hint="cs"/>
          <w:rtl/>
        </w:rPr>
        <w:t>تيسر</w:t>
      </w:r>
      <w:r w:rsidRPr="00431D1F">
        <w:rPr>
          <w:rtl/>
        </w:rPr>
        <w:t xml:space="preserve"> البرمجيات لإدراجها في توصية ما.</w:t>
      </w:r>
    </w:p>
    <w:p w14:paraId="573497A5" w14:textId="77777777" w:rsidR="00431D1F" w:rsidRPr="00431D1F" w:rsidRDefault="00431D1F" w:rsidP="00431D1F">
      <w:pPr>
        <w:rPr>
          <w:rtl/>
        </w:rPr>
      </w:pPr>
      <w:r w:rsidRPr="00431D1F">
        <w:rPr>
          <w:rtl/>
        </w:rPr>
        <w:t xml:space="preserve">ويتعين على الاتحاد أن يحتفظ بقاعدة بيانات لبيانات حقوق </w:t>
      </w:r>
      <w:r w:rsidRPr="00431D1F">
        <w:rPr>
          <w:rFonts w:hint="cs"/>
          <w:rtl/>
        </w:rPr>
        <w:t xml:space="preserve">مؤلف </w:t>
      </w:r>
      <w:r w:rsidRPr="00431D1F">
        <w:rPr>
          <w:rtl/>
        </w:rPr>
        <w:t>البرمجيات وإعلانات الترخيص</w:t>
      </w:r>
      <w:r w:rsidRPr="00431D1F">
        <w:rPr>
          <w:rFonts w:hint="cs"/>
          <w:rtl/>
        </w:rPr>
        <w:t xml:space="preserve"> باستعمالها</w:t>
      </w:r>
      <w:r w:rsidRPr="00431D1F">
        <w:rPr>
          <w:rtl/>
        </w:rPr>
        <w:t>.</w:t>
      </w:r>
    </w:p>
    <w:p w14:paraId="1E43762C" w14:textId="776B8341" w:rsidR="007933BE" w:rsidRDefault="007933BE" w:rsidP="00431D1F">
      <w:pPr>
        <w:pStyle w:val="Heading2"/>
        <w:rPr>
          <w:rtl/>
        </w:rPr>
      </w:pPr>
      <w:bookmarkStart w:id="20" w:name="_Toc112838520"/>
      <w:r>
        <w:t>4.3</w:t>
      </w:r>
      <w:r>
        <w:rPr>
          <w:rtl/>
        </w:rPr>
        <w:tab/>
      </w:r>
      <w:r w:rsidR="00431D1F" w:rsidRPr="00431D1F">
        <w:rPr>
          <w:rtl/>
          <w:lang w:bidi="ar-SA"/>
        </w:rPr>
        <w:t>مسؤوليات لجان الدراسات</w:t>
      </w:r>
      <w:bookmarkEnd w:id="20"/>
    </w:p>
    <w:p w14:paraId="02AD40FA" w14:textId="0B516F1A" w:rsidR="007933BE" w:rsidRDefault="007933BE" w:rsidP="00676561">
      <w:pPr>
        <w:pStyle w:val="Heading3"/>
        <w:rPr>
          <w:rtl/>
        </w:rPr>
      </w:pPr>
      <w:bookmarkStart w:id="21" w:name="_Toc112838521"/>
      <w:r>
        <w:t>1.4.3</w:t>
      </w:r>
      <w:r>
        <w:rPr>
          <w:rtl/>
        </w:rPr>
        <w:tab/>
      </w:r>
      <w:r w:rsidR="00676561" w:rsidRPr="00676561">
        <w:rPr>
          <w:rtl/>
          <w:lang w:bidi="ar-SA"/>
        </w:rPr>
        <w:t>قرار إدراج البرمجيات</w:t>
      </w:r>
      <w:bookmarkEnd w:id="21"/>
    </w:p>
    <w:p w14:paraId="61270EE1" w14:textId="348EE558" w:rsidR="007933BE" w:rsidRDefault="005A63B2" w:rsidP="00CD0464">
      <w:pPr>
        <w:rPr>
          <w:rtl/>
        </w:rPr>
      </w:pPr>
      <w:r w:rsidRPr="005A63B2">
        <w:rPr>
          <w:rtl/>
        </w:rPr>
        <w:t>يتناول القسم</w:t>
      </w:r>
      <w:r w:rsidR="006C156C">
        <w:rPr>
          <w:rFonts w:hint="cs"/>
          <w:rtl/>
        </w:rPr>
        <w:t> </w:t>
      </w:r>
      <w:r w:rsidR="00CD0464" w:rsidRPr="00CD0464">
        <w:t>2</w:t>
      </w:r>
      <w:r w:rsidRPr="005A63B2">
        <w:rPr>
          <w:rtl/>
        </w:rPr>
        <w:t xml:space="preserve"> من هذه المبادئ التوجيهية الاعتبارات التي يجب أن </w:t>
      </w:r>
      <w:r w:rsidRPr="005A63B2">
        <w:rPr>
          <w:rFonts w:hint="cs"/>
          <w:rtl/>
        </w:rPr>
        <w:t>تنظر</w:t>
      </w:r>
      <w:r w:rsidRPr="005A63B2">
        <w:rPr>
          <w:rtl/>
        </w:rPr>
        <w:t xml:space="preserve"> </w:t>
      </w:r>
      <w:r w:rsidRPr="005A63B2">
        <w:rPr>
          <w:rFonts w:hint="cs"/>
          <w:rtl/>
        </w:rPr>
        <w:t>في</w:t>
      </w:r>
      <w:r w:rsidRPr="005A63B2">
        <w:rPr>
          <w:rtl/>
        </w:rPr>
        <w:t>ها لجنة دراسات لدى البت في مسألة إدراج البرمجيات في توصية.</w:t>
      </w:r>
    </w:p>
    <w:p w14:paraId="07C949C8" w14:textId="75C4C84D" w:rsidR="007933BE" w:rsidRDefault="007933BE" w:rsidP="005A63B2">
      <w:pPr>
        <w:pStyle w:val="Heading3"/>
        <w:rPr>
          <w:rtl/>
        </w:rPr>
      </w:pPr>
      <w:bookmarkStart w:id="22" w:name="_Toc112838522"/>
      <w:r>
        <w:t>2.4.3</w:t>
      </w:r>
      <w:r>
        <w:rPr>
          <w:rtl/>
        </w:rPr>
        <w:tab/>
      </w:r>
      <w:r w:rsidR="005A63B2" w:rsidRPr="005A63B2">
        <w:rPr>
          <w:rtl/>
          <w:lang w:bidi="ar-SA"/>
        </w:rPr>
        <w:t>عملية الاختيار</w:t>
      </w:r>
      <w:bookmarkEnd w:id="22"/>
    </w:p>
    <w:p w14:paraId="6CDE7D2A" w14:textId="0B9941CE" w:rsidR="007933BE" w:rsidRDefault="005A63B2" w:rsidP="005A63B2">
      <w:pPr>
        <w:rPr>
          <w:rtl/>
        </w:rPr>
      </w:pPr>
      <w:r w:rsidRPr="005A63B2">
        <w:rPr>
          <w:rtl/>
        </w:rPr>
        <w:t>يجب أن تقرر لجنة الدراسات أيضاً ما إذا كان يتعين اختيار برمجي</w:t>
      </w:r>
      <w:r w:rsidRPr="005A63B2">
        <w:rPr>
          <w:rFonts w:hint="cs"/>
          <w:rtl/>
        </w:rPr>
        <w:t>ات</w:t>
      </w:r>
      <w:r w:rsidRPr="005A63B2">
        <w:rPr>
          <w:rtl/>
        </w:rPr>
        <w:t xml:space="preserve"> التوصية بطريقة من النمط </w:t>
      </w:r>
      <w:r w:rsidRPr="005A63B2">
        <w:t>A</w:t>
      </w:r>
      <w:r w:rsidRPr="005A63B2">
        <w:rPr>
          <w:rtl/>
        </w:rPr>
        <w:t xml:space="preserve"> أو من النمط </w:t>
      </w:r>
      <w:r w:rsidRPr="005A63B2">
        <w:t>B</w:t>
      </w:r>
      <w:r w:rsidRPr="005A63B2">
        <w:rPr>
          <w:rtl/>
        </w:rPr>
        <w:t xml:space="preserve"> (</w:t>
      </w:r>
      <w:r w:rsidRPr="005A63B2">
        <w:rPr>
          <w:rFonts w:hint="cs"/>
          <w:rtl/>
        </w:rPr>
        <w:t>على النحو</w:t>
      </w:r>
      <w:r w:rsidRPr="005A63B2">
        <w:rPr>
          <w:rtl/>
        </w:rPr>
        <w:t xml:space="preserve"> </w:t>
      </w:r>
      <w:r w:rsidRPr="005A63B2">
        <w:rPr>
          <w:rFonts w:hint="cs"/>
          <w:rtl/>
        </w:rPr>
        <w:t>ال</w:t>
      </w:r>
      <w:r w:rsidRPr="005A63B2">
        <w:rPr>
          <w:rtl/>
        </w:rPr>
        <w:t>موضح أدناه).</w:t>
      </w:r>
    </w:p>
    <w:p w14:paraId="2E534022" w14:textId="6901278D" w:rsidR="007933BE" w:rsidRDefault="005A63B2" w:rsidP="00D01BF4">
      <w:pPr>
        <w:rPr>
          <w:rtl/>
        </w:rPr>
      </w:pPr>
      <w:r w:rsidRPr="005A63B2">
        <w:rPr>
          <w:rtl/>
        </w:rPr>
        <w:t>ويجب أن تحدد لجنة الدراسات التفاصيل التقنية لعملية الاختيار وت</w:t>
      </w:r>
      <w:r w:rsidRPr="005A63B2">
        <w:rPr>
          <w:rFonts w:hint="cs"/>
          <w:rtl/>
        </w:rPr>
        <w:t>ت</w:t>
      </w:r>
      <w:r w:rsidRPr="005A63B2">
        <w:rPr>
          <w:rtl/>
        </w:rPr>
        <w:t>فق عليها.</w:t>
      </w:r>
      <w:r w:rsidR="00D01BF4" w:rsidRPr="00D01BF4">
        <w:rPr>
          <w:rFonts w:hint="cs"/>
          <w:rtl/>
        </w:rPr>
        <w:t xml:space="preserve"> و</w:t>
      </w:r>
      <w:r w:rsidR="00D01BF4" w:rsidRPr="00D01BF4">
        <w:rPr>
          <w:rtl/>
        </w:rPr>
        <w:t>سيتضمن ذلك عادة تقييم مساهمات البرمجيات المختلفة (بشكل فردي أو جماعي) إلى جانب استعراض جميع أي قيود أو شروط تقنية قد تنطبق. وي</w:t>
      </w:r>
      <w:r w:rsidR="00D01BF4" w:rsidRPr="00D01BF4">
        <w:rPr>
          <w:rFonts w:hint="cs"/>
          <w:rtl/>
        </w:rPr>
        <w:t>ُ</w:t>
      </w:r>
      <w:r w:rsidR="00D01BF4" w:rsidRPr="00D01BF4">
        <w:rPr>
          <w:rtl/>
        </w:rPr>
        <w:t xml:space="preserve">توقع استعمال شفرة الكائن في عملية اختبار الاختيار، لا سيما في عملية اختيار النمط </w:t>
      </w:r>
      <w:r w:rsidR="00D01BF4" w:rsidRPr="00D01BF4">
        <w:t>B</w:t>
      </w:r>
      <w:r w:rsidR="00D01BF4" w:rsidRPr="00D01BF4">
        <w:rPr>
          <w:rtl/>
        </w:rPr>
        <w:t>.</w:t>
      </w:r>
    </w:p>
    <w:p w14:paraId="328AB50E" w14:textId="56FE4344" w:rsidR="007933BE" w:rsidRDefault="007933BE" w:rsidP="00D01BF4">
      <w:pPr>
        <w:pStyle w:val="Heading4"/>
        <w:rPr>
          <w:rtl/>
        </w:rPr>
      </w:pPr>
      <w:r>
        <w:t>1.2.4.3</w:t>
      </w:r>
      <w:r>
        <w:rPr>
          <w:rtl/>
        </w:rPr>
        <w:tab/>
      </w:r>
      <w:r w:rsidR="00D01BF4" w:rsidRPr="00D01BF4">
        <w:rPr>
          <w:rtl/>
          <w:lang w:bidi="ar-SA"/>
        </w:rPr>
        <w:t>ا</w:t>
      </w:r>
      <w:r w:rsidR="00D01BF4" w:rsidRPr="00D01BF4">
        <w:rPr>
          <w:rFonts w:hint="cs"/>
          <w:rtl/>
          <w:lang w:bidi="ar-SA"/>
        </w:rPr>
        <w:t>لا</w:t>
      </w:r>
      <w:r w:rsidR="00D01BF4" w:rsidRPr="00D01BF4">
        <w:rPr>
          <w:rtl/>
          <w:lang w:bidi="ar-SA"/>
        </w:rPr>
        <w:t xml:space="preserve">ختيار </w:t>
      </w:r>
      <w:r w:rsidR="00D01BF4" w:rsidRPr="00D01BF4">
        <w:rPr>
          <w:rFonts w:hint="cs"/>
          <w:rtl/>
          <w:lang w:bidi="ar-SA"/>
        </w:rPr>
        <w:t xml:space="preserve">من </w:t>
      </w:r>
      <w:r w:rsidR="00D01BF4" w:rsidRPr="00D01BF4">
        <w:rPr>
          <w:rtl/>
          <w:lang w:bidi="ar-SA"/>
        </w:rPr>
        <w:t xml:space="preserve">النمط </w:t>
      </w:r>
      <w:r w:rsidR="00D01BF4" w:rsidRPr="00D01BF4">
        <w:rPr>
          <w:lang w:val="en-GB"/>
        </w:rPr>
        <w:t>A</w:t>
      </w:r>
    </w:p>
    <w:p w14:paraId="004D8ED0" w14:textId="1CCF6DB8" w:rsidR="007933BE" w:rsidRDefault="00252B5E" w:rsidP="00252B5E">
      <w:pPr>
        <w:rPr>
          <w:rtl/>
        </w:rPr>
      </w:pPr>
      <w:r w:rsidRPr="00252B5E">
        <w:rPr>
          <w:rtl/>
        </w:rPr>
        <w:t>في ا</w:t>
      </w:r>
      <w:r w:rsidRPr="00252B5E">
        <w:rPr>
          <w:rFonts w:hint="cs"/>
          <w:rtl/>
        </w:rPr>
        <w:t>لا</w:t>
      </w:r>
      <w:r w:rsidRPr="00252B5E">
        <w:rPr>
          <w:rtl/>
        </w:rPr>
        <w:t>ختيار</w:t>
      </w:r>
      <w:r w:rsidRPr="00252B5E">
        <w:rPr>
          <w:rFonts w:hint="cs"/>
          <w:rtl/>
        </w:rPr>
        <w:t xml:space="preserve"> من</w:t>
      </w:r>
      <w:r w:rsidRPr="00252B5E">
        <w:rPr>
          <w:rtl/>
        </w:rPr>
        <w:t xml:space="preserve"> النمط </w:t>
      </w:r>
      <w:r w:rsidRPr="00252B5E">
        <w:t>A</w:t>
      </w:r>
      <w:r w:rsidRPr="00252B5E">
        <w:rPr>
          <w:rtl/>
        </w:rPr>
        <w:t xml:space="preserve">، يجب أن </w:t>
      </w:r>
      <w:r w:rsidRPr="00252B5E">
        <w:rPr>
          <w:rFonts w:hint="cs"/>
          <w:rtl/>
        </w:rPr>
        <w:t>تتاح</w:t>
      </w:r>
      <w:r w:rsidRPr="00252B5E">
        <w:rPr>
          <w:rtl/>
        </w:rPr>
        <w:t xml:space="preserve"> للأعضاء جميع البرمجيات التي يجب أن تتضمن شفرة المصدر </w:t>
      </w:r>
      <w:r w:rsidRPr="00252B5E">
        <w:rPr>
          <w:rFonts w:hint="cs"/>
          <w:rtl/>
        </w:rPr>
        <w:t>ل</w:t>
      </w:r>
      <w:r w:rsidRPr="00252B5E">
        <w:rPr>
          <w:rtl/>
        </w:rPr>
        <w:t xml:space="preserve">تقييمها بموجب الترخيص المعروض في الملحق </w:t>
      </w:r>
      <w:r w:rsidRPr="00252B5E">
        <w:t>B</w:t>
      </w:r>
      <w:r w:rsidRPr="00252B5E">
        <w:rPr>
          <w:rtl/>
        </w:rPr>
        <w:t xml:space="preserve"> قبل اختبارات ا</w:t>
      </w:r>
      <w:r w:rsidRPr="00252B5E">
        <w:rPr>
          <w:rFonts w:hint="cs"/>
          <w:rtl/>
        </w:rPr>
        <w:t>لا</w:t>
      </w:r>
      <w:r w:rsidRPr="00252B5E">
        <w:rPr>
          <w:rtl/>
        </w:rPr>
        <w:t xml:space="preserve">ختيار. وتنطبق الفقرة </w:t>
      </w:r>
      <w:r w:rsidRPr="00252B5E">
        <w:t>3.5.3</w:t>
      </w:r>
      <w:r w:rsidRPr="00252B5E">
        <w:rPr>
          <w:rtl/>
        </w:rPr>
        <w:t xml:space="preserve"> على هؤلاء الأعضاء.</w:t>
      </w:r>
    </w:p>
    <w:p w14:paraId="7521D7A0" w14:textId="51CC5593" w:rsidR="007933BE" w:rsidRDefault="007933BE" w:rsidP="006C156C">
      <w:pPr>
        <w:pStyle w:val="Heading4"/>
        <w:rPr>
          <w:rtl/>
        </w:rPr>
      </w:pPr>
      <w:bookmarkStart w:id="23" w:name="_Toc112838523"/>
      <w:r>
        <w:t>2.2.4.3</w:t>
      </w:r>
      <w:r>
        <w:rPr>
          <w:rtl/>
        </w:rPr>
        <w:tab/>
      </w:r>
      <w:r w:rsidR="00D01BF4" w:rsidRPr="00D01BF4">
        <w:rPr>
          <w:rtl/>
        </w:rPr>
        <w:t>ا</w:t>
      </w:r>
      <w:r w:rsidR="00D01BF4" w:rsidRPr="00D01BF4">
        <w:rPr>
          <w:rFonts w:hint="cs"/>
          <w:rtl/>
        </w:rPr>
        <w:t>لا</w:t>
      </w:r>
      <w:r w:rsidR="00D01BF4" w:rsidRPr="00D01BF4">
        <w:rPr>
          <w:rtl/>
        </w:rPr>
        <w:t xml:space="preserve">ختيار </w:t>
      </w:r>
      <w:r w:rsidR="00D01BF4" w:rsidRPr="00D01BF4">
        <w:rPr>
          <w:rFonts w:hint="cs"/>
          <w:rtl/>
        </w:rPr>
        <w:t xml:space="preserve">من </w:t>
      </w:r>
      <w:r w:rsidR="00D01BF4" w:rsidRPr="00D01BF4">
        <w:rPr>
          <w:rtl/>
        </w:rPr>
        <w:t>النمط</w:t>
      </w:r>
      <w:r w:rsidR="00D01BF4">
        <w:rPr>
          <w:rFonts w:hint="cs"/>
          <w:rtl/>
        </w:rPr>
        <w:t xml:space="preserve"> </w:t>
      </w:r>
      <w:r w:rsidR="00D01BF4" w:rsidRPr="00D01BF4">
        <w:rPr>
          <w:lang w:val="en-GB"/>
        </w:rPr>
        <w:t>B</w:t>
      </w:r>
      <w:bookmarkEnd w:id="23"/>
    </w:p>
    <w:p w14:paraId="536ED095" w14:textId="0E44B46F" w:rsidR="007933BE" w:rsidRDefault="00252B5E" w:rsidP="00252B5E">
      <w:pPr>
        <w:rPr>
          <w:rtl/>
        </w:rPr>
      </w:pPr>
      <w:r w:rsidRPr="00252B5E">
        <w:rPr>
          <w:rFonts w:hint="cs"/>
          <w:rtl/>
        </w:rPr>
        <w:t>و</w:t>
      </w:r>
      <w:r w:rsidRPr="00252B5E">
        <w:rPr>
          <w:rtl/>
        </w:rPr>
        <w:t xml:space="preserve">في الاختيار من النمط </w:t>
      </w:r>
      <w:r w:rsidRPr="00252B5E">
        <w:t>B</w:t>
      </w:r>
      <w:r w:rsidRPr="00252B5E">
        <w:rPr>
          <w:rtl/>
        </w:rPr>
        <w:t xml:space="preserve">، لا </w:t>
      </w:r>
      <w:r w:rsidRPr="00252B5E">
        <w:rPr>
          <w:rFonts w:hint="cs"/>
          <w:rtl/>
        </w:rPr>
        <w:t>يقدم</w:t>
      </w:r>
      <w:r w:rsidRPr="00252B5E">
        <w:rPr>
          <w:rtl/>
        </w:rPr>
        <w:t xml:space="preserve"> الاتحاد شفرة المصدر للأعضاء إلا بعد الانتهاء من الاختبار </w:t>
      </w:r>
      <w:r w:rsidRPr="00252B5E">
        <w:rPr>
          <w:rFonts w:hint="cs"/>
          <w:rtl/>
        </w:rPr>
        <w:t>وتحديد</w:t>
      </w:r>
      <w:r w:rsidRPr="00252B5E">
        <w:rPr>
          <w:rtl/>
        </w:rPr>
        <w:t xml:space="preserve"> الاختيار </w:t>
      </w:r>
      <w:r w:rsidRPr="00252B5E">
        <w:rPr>
          <w:rFonts w:hint="cs"/>
          <w:rtl/>
        </w:rPr>
        <w:t>و</w:t>
      </w:r>
      <w:r w:rsidRPr="00252B5E">
        <w:rPr>
          <w:rtl/>
        </w:rPr>
        <w:t xml:space="preserve">التوصل إلى اتفاق لبدء عملية الموافقة. وفي هذه المرحلة، يجب تزويد الأعضاء بشفرة المصدر </w:t>
      </w:r>
      <w:r w:rsidRPr="00252B5E">
        <w:rPr>
          <w:rFonts w:hint="cs"/>
          <w:rtl/>
        </w:rPr>
        <w:t xml:space="preserve">العائدة </w:t>
      </w:r>
      <w:r w:rsidRPr="00252B5E">
        <w:rPr>
          <w:rtl/>
        </w:rPr>
        <w:t xml:space="preserve">للمرشح الناجح للتقييم بموجب الترخيص المنصوص عليه في الملحق </w:t>
      </w:r>
      <w:r w:rsidRPr="00252B5E">
        <w:t>B</w:t>
      </w:r>
      <w:r w:rsidRPr="00252B5E">
        <w:rPr>
          <w:rtl/>
        </w:rPr>
        <w:t xml:space="preserve">. وتنطبق الفقرة </w:t>
      </w:r>
      <w:r w:rsidRPr="00252B5E">
        <w:t>3.5.3</w:t>
      </w:r>
      <w:r w:rsidRPr="00252B5E">
        <w:rPr>
          <w:rFonts w:hint="cs"/>
          <w:rtl/>
        </w:rPr>
        <w:t xml:space="preserve"> </w:t>
      </w:r>
      <w:r w:rsidRPr="00252B5E">
        <w:rPr>
          <w:rtl/>
        </w:rPr>
        <w:t>على هؤلاء الأعضاء.</w:t>
      </w:r>
    </w:p>
    <w:p w14:paraId="76CF62B3" w14:textId="48242058" w:rsidR="007933BE" w:rsidRDefault="006C156C" w:rsidP="00D01BF4">
      <w:pPr>
        <w:pStyle w:val="Heading3"/>
        <w:rPr>
          <w:rtl/>
        </w:rPr>
      </w:pPr>
      <w:bookmarkStart w:id="24" w:name="_Toc112838524"/>
      <w:r>
        <w:t>3</w:t>
      </w:r>
      <w:r w:rsidR="007A5C9B">
        <w:t>.4.3</w:t>
      </w:r>
      <w:r w:rsidR="007933BE">
        <w:rPr>
          <w:rtl/>
        </w:rPr>
        <w:tab/>
      </w:r>
      <w:r w:rsidR="00D01BF4" w:rsidRPr="00D01BF4">
        <w:rPr>
          <w:rtl/>
          <w:lang w:bidi="ar-SA"/>
        </w:rPr>
        <w:t>اعتبارات الصيانة الجارية</w:t>
      </w:r>
      <w:bookmarkEnd w:id="24"/>
    </w:p>
    <w:p w14:paraId="10043C99" w14:textId="7BBC36F2" w:rsidR="00D01BF4" w:rsidRDefault="00D82C3C" w:rsidP="00D82C3C">
      <w:pPr>
        <w:rPr>
          <w:rtl/>
        </w:rPr>
      </w:pPr>
      <w:r w:rsidRPr="00D82C3C">
        <w:rPr>
          <w:rtl/>
        </w:rPr>
        <w:t xml:space="preserve">ينبغي للجنة الدراسات، أثناء وضع توصية، أن تنظر في كيفية </w:t>
      </w:r>
      <w:r w:rsidRPr="00D82C3C">
        <w:rPr>
          <w:rFonts w:hint="cs"/>
          <w:rtl/>
        </w:rPr>
        <w:t>صيانة</w:t>
      </w:r>
      <w:r w:rsidRPr="00D82C3C">
        <w:rPr>
          <w:rtl/>
        </w:rPr>
        <w:t xml:space="preserve"> البرمجيات بمجرد الموافقة على التوصية. وقد يشمل ذلك تفصيل الإجراءات المتعلقة بالصيانة و/أو تحديد كيفية معالجة الأخطاء المكتش</w:t>
      </w:r>
      <w:r>
        <w:rPr>
          <w:rFonts w:hint="cs"/>
          <w:rtl/>
        </w:rPr>
        <w:t>َ</w:t>
      </w:r>
      <w:r w:rsidRPr="00D82C3C">
        <w:rPr>
          <w:rtl/>
        </w:rPr>
        <w:t>فة (بما في ذلك م</w:t>
      </w:r>
      <w:r w:rsidR="00992E93">
        <w:rPr>
          <w:rFonts w:hint="cs"/>
          <w:rtl/>
        </w:rPr>
        <w:t>َ</w:t>
      </w:r>
      <w:r w:rsidRPr="00D82C3C">
        <w:rPr>
          <w:rtl/>
        </w:rPr>
        <w:t xml:space="preserve">ن </w:t>
      </w:r>
      <w:r w:rsidRPr="00D82C3C">
        <w:rPr>
          <w:rFonts w:hint="cs"/>
          <w:rtl/>
        </w:rPr>
        <w:t>سيتولى</w:t>
      </w:r>
      <w:r w:rsidRPr="00D82C3C">
        <w:rPr>
          <w:rtl/>
        </w:rPr>
        <w:t xml:space="preserve"> مسؤولية تصحيح هذه الأخطاء).</w:t>
      </w:r>
    </w:p>
    <w:p w14:paraId="64AB2186" w14:textId="6E656376" w:rsidR="007933BE" w:rsidRDefault="007933BE" w:rsidP="00B23462">
      <w:pPr>
        <w:pStyle w:val="Heading2"/>
        <w:rPr>
          <w:rtl/>
        </w:rPr>
      </w:pPr>
      <w:bookmarkStart w:id="25" w:name="_Toc112838525"/>
      <w:r>
        <w:lastRenderedPageBreak/>
        <w:t>5.3</w:t>
      </w:r>
      <w:r>
        <w:rPr>
          <w:rtl/>
        </w:rPr>
        <w:tab/>
      </w:r>
      <w:r w:rsidR="00B23462" w:rsidRPr="00B23462">
        <w:rPr>
          <w:rtl/>
          <w:lang w:bidi="ar-SA"/>
        </w:rPr>
        <w:t>إجراءات والتزامات الأطراف قبل الموافقة</w:t>
      </w:r>
      <w:bookmarkEnd w:id="25"/>
    </w:p>
    <w:p w14:paraId="2580F3A6" w14:textId="41024DC2" w:rsidR="007933BE" w:rsidRDefault="007933BE" w:rsidP="00B23462">
      <w:pPr>
        <w:pStyle w:val="Heading3"/>
        <w:rPr>
          <w:rtl/>
        </w:rPr>
      </w:pPr>
      <w:bookmarkStart w:id="26" w:name="_Toc112838526"/>
      <w:r>
        <w:t>1.5.3</w:t>
      </w:r>
      <w:r>
        <w:rPr>
          <w:rtl/>
        </w:rPr>
        <w:tab/>
      </w:r>
      <w:r w:rsidR="00B23462" w:rsidRPr="00B23462">
        <w:rPr>
          <w:rtl/>
          <w:lang w:bidi="ar-SA"/>
        </w:rPr>
        <w:t xml:space="preserve">إجراءات والتزامات </w:t>
      </w:r>
      <w:r w:rsidR="00B23462" w:rsidRPr="00B23462">
        <w:rPr>
          <w:rFonts w:hint="cs"/>
          <w:rtl/>
          <w:lang w:bidi="ar-SA"/>
        </w:rPr>
        <w:t>صاحب</w:t>
      </w:r>
      <w:r w:rsidR="00B23462" w:rsidRPr="00B23462">
        <w:rPr>
          <w:rtl/>
          <w:lang w:bidi="ar-SA"/>
        </w:rPr>
        <w:t xml:space="preserve"> حقوق تأليف البرمجيات</w:t>
      </w:r>
      <w:bookmarkEnd w:id="26"/>
    </w:p>
    <w:p w14:paraId="3F74722E" w14:textId="11ABBC04" w:rsidR="00B23462" w:rsidRDefault="00B93307" w:rsidP="00A32DE9">
      <w:pPr>
        <w:rPr>
          <w:rtl/>
        </w:rPr>
      </w:pPr>
      <w:r w:rsidRPr="00B93307">
        <w:rPr>
          <w:rtl/>
        </w:rPr>
        <w:t xml:space="preserve">يُطلب من كل عضو يقدم برمجيات لإدراجها </w:t>
      </w:r>
      <w:r w:rsidR="007933BE" w:rsidRPr="00507467">
        <w:rPr>
          <w:rFonts w:hint="cs"/>
          <w:rtl/>
        </w:rPr>
        <w:t xml:space="preserve">في مشروع توصية ما تقديم استمارة بيان حقوق مؤلف </w:t>
      </w:r>
      <w:r w:rsidR="00D44199">
        <w:rPr>
          <w:rFonts w:hint="cs"/>
          <w:rtl/>
        </w:rPr>
        <w:t>ا</w:t>
      </w:r>
      <w:r w:rsidR="007933BE" w:rsidRPr="00507467">
        <w:rPr>
          <w:rFonts w:hint="cs"/>
          <w:rtl/>
        </w:rPr>
        <w:t xml:space="preserve">لبرمجيات </w:t>
      </w:r>
      <w:r w:rsidR="00D44199">
        <w:rPr>
          <w:rFonts w:hint="cs"/>
          <w:rtl/>
        </w:rPr>
        <w:t>و</w:t>
      </w:r>
      <w:r w:rsidR="007933BE" w:rsidRPr="00507467">
        <w:rPr>
          <w:rFonts w:hint="cs"/>
          <w:rtl/>
        </w:rPr>
        <w:t>إعلان الترخيص</w:t>
      </w:r>
      <w:r w:rsidR="00D44199" w:rsidRPr="00D44199">
        <w:rPr>
          <w:rFonts w:hint="cs"/>
          <w:rtl/>
        </w:rPr>
        <w:t xml:space="preserve"> باستعمالها</w:t>
      </w:r>
      <w:r w:rsidR="007933BE" w:rsidRPr="00507467">
        <w:rPr>
          <w:rFonts w:hint="cs"/>
          <w:rtl/>
        </w:rPr>
        <w:t xml:space="preserve"> </w:t>
      </w:r>
      <w:r w:rsidRPr="00B93307">
        <w:rPr>
          <w:rtl/>
        </w:rPr>
        <w:t xml:space="preserve">(الملحق </w:t>
      </w:r>
      <w:r w:rsidRPr="00B93307">
        <w:t>A</w:t>
      </w:r>
      <w:r w:rsidRPr="00B93307">
        <w:rPr>
          <w:rtl/>
        </w:rPr>
        <w:t>) قبل تضمين هذه المساهمة في توصية</w:t>
      </w:r>
      <w:r w:rsidR="007933BE" w:rsidRPr="00507467">
        <w:rPr>
          <w:rFonts w:hint="cs"/>
          <w:rtl/>
        </w:rPr>
        <w:t>.</w:t>
      </w:r>
      <w:r w:rsidR="007933BE">
        <w:rPr>
          <w:rFonts w:hint="cs"/>
          <w:rtl/>
        </w:rPr>
        <w:t xml:space="preserve"> </w:t>
      </w:r>
      <w:r w:rsidR="005D3824" w:rsidRPr="005D3824">
        <w:rPr>
          <w:rtl/>
        </w:rPr>
        <w:t xml:space="preserve">ويتعين على </w:t>
      </w:r>
      <w:r w:rsidR="00353B47" w:rsidRPr="00353B47">
        <w:rPr>
          <w:rFonts w:hint="cs"/>
          <w:rtl/>
        </w:rPr>
        <w:t>صاحب</w:t>
      </w:r>
      <w:r w:rsidR="005D3824" w:rsidRPr="005D3824">
        <w:rPr>
          <w:rtl/>
        </w:rPr>
        <w:t xml:space="preserve"> حقوق تأليف البرمجيات أن يدرج البيان التالي في المساهمة وقت </w:t>
      </w:r>
      <w:r w:rsidR="00353B47" w:rsidRPr="00353B47">
        <w:rPr>
          <w:rFonts w:hint="cs"/>
          <w:rtl/>
        </w:rPr>
        <w:t>ال</w:t>
      </w:r>
      <w:r w:rsidR="005D3824" w:rsidRPr="005D3824">
        <w:rPr>
          <w:rtl/>
        </w:rPr>
        <w:t xml:space="preserve">مساهمة </w:t>
      </w:r>
      <w:r w:rsidR="00353B47" w:rsidRPr="00353B47">
        <w:rPr>
          <w:rFonts w:hint="cs"/>
          <w:rtl/>
        </w:rPr>
        <w:t>ب</w:t>
      </w:r>
      <w:r w:rsidR="005D3824" w:rsidRPr="005D3824">
        <w:rPr>
          <w:rtl/>
        </w:rPr>
        <w:t xml:space="preserve">هذه البرمجيات </w:t>
      </w:r>
      <w:r w:rsidR="00353B47" w:rsidRPr="00353B47">
        <w:rPr>
          <w:rFonts w:hint="cs"/>
          <w:rtl/>
        </w:rPr>
        <w:t>إلى</w:t>
      </w:r>
      <w:r w:rsidR="005D3824" w:rsidRPr="005D3824">
        <w:rPr>
          <w:rtl/>
        </w:rPr>
        <w:t xml:space="preserve"> لجنة الدراسات لأول مرة: "يوافق </w:t>
      </w:r>
      <w:r w:rsidR="00353B47" w:rsidRPr="00353B47">
        <w:rPr>
          <w:rFonts w:hint="cs"/>
          <w:rtl/>
        </w:rPr>
        <w:t>صاحب</w:t>
      </w:r>
      <w:r w:rsidR="003141B0" w:rsidRPr="003141B0">
        <w:rPr>
          <w:rtl/>
        </w:rPr>
        <w:t xml:space="preserve"> </w:t>
      </w:r>
      <w:r w:rsidR="005D3824" w:rsidRPr="005D3824">
        <w:rPr>
          <w:rtl/>
        </w:rPr>
        <w:t>حقوق تأليف البرمجيات</w:t>
      </w:r>
      <w:r w:rsidR="00353B47" w:rsidRPr="00353B47">
        <w:rPr>
          <w:rFonts w:hint="cs"/>
          <w:rtl/>
        </w:rPr>
        <w:t xml:space="preserve"> فيما يلي</w:t>
      </w:r>
      <w:r w:rsidR="005D3824" w:rsidRPr="005D3824">
        <w:rPr>
          <w:rtl/>
        </w:rPr>
        <w:t xml:space="preserve"> على </w:t>
      </w:r>
      <w:r w:rsidR="00353B47" w:rsidRPr="003B1066">
        <w:rPr>
          <w:rtl/>
        </w:rPr>
        <w:t xml:space="preserve">الشروط المنصوص عليها </w:t>
      </w:r>
      <w:r w:rsidR="005D3824" w:rsidRPr="005D3824">
        <w:rPr>
          <w:rtl/>
        </w:rPr>
        <w:t xml:space="preserve">في الملحق </w:t>
      </w:r>
      <w:r w:rsidR="005D3824" w:rsidRPr="005D3824">
        <w:t>B</w:t>
      </w:r>
      <w:r w:rsidR="005D3824" w:rsidRPr="005D3824">
        <w:rPr>
          <w:rtl/>
        </w:rPr>
        <w:t xml:space="preserve"> من المبادئ التوجيهية لحقوق البرمجيات."</w:t>
      </w:r>
      <w:r w:rsidR="00B1211D">
        <w:rPr>
          <w:rFonts w:hint="cs"/>
          <w:rtl/>
        </w:rPr>
        <w:t>.</w:t>
      </w:r>
      <w:r w:rsidR="00A32DE9">
        <w:rPr>
          <w:rFonts w:hint="cs"/>
          <w:rtl/>
        </w:rPr>
        <w:t xml:space="preserve"> </w:t>
      </w:r>
      <w:r w:rsidR="00A32DE9" w:rsidRPr="00A32DE9">
        <w:rPr>
          <w:rFonts w:hint="cs"/>
          <w:rtl/>
        </w:rPr>
        <w:t>و</w:t>
      </w:r>
      <w:r w:rsidR="00A32DE9" w:rsidRPr="00A32DE9">
        <w:rPr>
          <w:rtl/>
        </w:rPr>
        <w:t xml:space="preserve">يتعين على </w:t>
      </w:r>
      <w:r w:rsidR="00A32DE9" w:rsidRPr="00A32DE9">
        <w:rPr>
          <w:rFonts w:hint="cs"/>
          <w:rtl/>
        </w:rPr>
        <w:t>صاحب</w:t>
      </w:r>
      <w:r w:rsidR="003141B0" w:rsidRPr="003141B0">
        <w:rPr>
          <w:rtl/>
        </w:rPr>
        <w:t xml:space="preserve"> </w:t>
      </w:r>
      <w:r w:rsidR="00A32DE9" w:rsidRPr="00A32DE9">
        <w:rPr>
          <w:rtl/>
        </w:rPr>
        <w:t xml:space="preserve">حقوق تأليف البرمجيات أن يختار </w:t>
      </w:r>
      <w:r w:rsidR="00A32DE9" w:rsidRPr="00A32DE9">
        <w:rPr>
          <w:rFonts w:hint="cs"/>
          <w:rtl/>
        </w:rPr>
        <w:t>أحد</w:t>
      </w:r>
      <w:r w:rsidR="00A32DE9" w:rsidRPr="00A32DE9">
        <w:rPr>
          <w:rtl/>
        </w:rPr>
        <w:t xml:space="preserve"> خيارات إعلان الترخيص الواردة في </w:t>
      </w:r>
      <w:r w:rsidR="00A32DE9" w:rsidRPr="00A32DE9">
        <w:rPr>
          <w:rFonts w:hint="cs"/>
          <w:rtl/>
        </w:rPr>
        <w:t>استمارة</w:t>
      </w:r>
      <w:r w:rsidR="00A32DE9" w:rsidRPr="00A32DE9">
        <w:rPr>
          <w:rtl/>
        </w:rPr>
        <w:t xml:space="preserve"> بيان حقوق</w:t>
      </w:r>
      <w:r w:rsidR="00A32DE9" w:rsidRPr="00A32DE9">
        <w:rPr>
          <w:rFonts w:hint="cs"/>
          <w:rtl/>
        </w:rPr>
        <w:t xml:space="preserve"> مؤلف</w:t>
      </w:r>
      <w:r w:rsidR="00A32DE9" w:rsidRPr="00A32DE9">
        <w:rPr>
          <w:rtl/>
        </w:rPr>
        <w:t xml:space="preserve"> البرمجيات وإعلان الترخيص</w:t>
      </w:r>
      <w:r w:rsidR="00A32DE9" w:rsidRPr="00A32DE9">
        <w:rPr>
          <w:rFonts w:hint="cs"/>
          <w:rtl/>
        </w:rPr>
        <w:t xml:space="preserve"> باستعمالها</w:t>
      </w:r>
      <w:r w:rsidR="00A32DE9" w:rsidRPr="00A32DE9">
        <w:rPr>
          <w:rtl/>
        </w:rPr>
        <w:t>.</w:t>
      </w:r>
    </w:p>
    <w:p w14:paraId="42D50245" w14:textId="679C958C" w:rsidR="007933BE" w:rsidRDefault="00A32DE9" w:rsidP="00A32DE9">
      <w:pPr>
        <w:rPr>
          <w:rtl/>
        </w:rPr>
      </w:pPr>
      <w:r w:rsidRPr="00A32DE9">
        <w:rPr>
          <w:rtl/>
        </w:rPr>
        <w:t>وبالنسبة لاختيار</w:t>
      </w:r>
      <w:r w:rsidR="00E531C3">
        <w:rPr>
          <w:rFonts w:hint="cs"/>
          <w:rtl/>
        </w:rPr>
        <w:t xml:space="preserve"> من</w:t>
      </w:r>
      <w:r w:rsidRPr="00A32DE9">
        <w:rPr>
          <w:rtl/>
        </w:rPr>
        <w:t xml:space="preserve"> النمط </w:t>
      </w:r>
      <w:r w:rsidRPr="00A32DE9">
        <w:t>A</w:t>
      </w:r>
      <w:r w:rsidRPr="00A32DE9">
        <w:rPr>
          <w:rtl/>
        </w:rPr>
        <w:t xml:space="preserve"> والنمط </w:t>
      </w:r>
      <w:r w:rsidRPr="00A32DE9">
        <w:t>B</w:t>
      </w:r>
      <w:r w:rsidRPr="00A32DE9">
        <w:rPr>
          <w:rtl/>
        </w:rPr>
        <w:t>، تقد</w:t>
      </w:r>
      <w:r w:rsidRPr="00A32DE9">
        <w:rPr>
          <w:rFonts w:hint="cs"/>
          <w:rtl/>
        </w:rPr>
        <w:t>َّ</w:t>
      </w:r>
      <w:r w:rsidRPr="00A32DE9">
        <w:rPr>
          <w:rtl/>
        </w:rPr>
        <w:t xml:space="preserve">م شفرة </w:t>
      </w:r>
      <w:r w:rsidRPr="00A32DE9">
        <w:rPr>
          <w:rFonts w:hint="cs"/>
          <w:rtl/>
        </w:rPr>
        <w:t>الكائن</w:t>
      </w:r>
      <w:r w:rsidRPr="00A32DE9">
        <w:rPr>
          <w:rtl/>
        </w:rPr>
        <w:t xml:space="preserve"> أو شفرة المصدر إلى المكتب ذي الصلة في نفس الوقت الذي يقدم فيه </w:t>
      </w:r>
      <w:bookmarkStart w:id="27" w:name="_Hlk112138294"/>
      <w:r w:rsidRPr="00A32DE9">
        <w:rPr>
          <w:rtl/>
        </w:rPr>
        <w:t xml:space="preserve">بيان حقوق </w:t>
      </w:r>
      <w:r w:rsidRPr="00A32DE9">
        <w:rPr>
          <w:rFonts w:hint="cs"/>
          <w:rtl/>
        </w:rPr>
        <w:t>مؤلف</w:t>
      </w:r>
      <w:r w:rsidRPr="00A32DE9">
        <w:rPr>
          <w:rtl/>
        </w:rPr>
        <w:t xml:space="preserve"> البرمجيات وإعلان الترخيص</w:t>
      </w:r>
      <w:r w:rsidRPr="00A32DE9">
        <w:rPr>
          <w:rFonts w:hint="cs"/>
          <w:rtl/>
        </w:rPr>
        <w:t xml:space="preserve"> باستعمالها</w:t>
      </w:r>
      <w:bookmarkEnd w:id="27"/>
      <w:r w:rsidRPr="00A32DE9">
        <w:rPr>
          <w:rtl/>
        </w:rPr>
        <w:t xml:space="preserve">، أي قبل </w:t>
      </w:r>
      <w:r w:rsidRPr="00A32DE9">
        <w:rPr>
          <w:rFonts w:hint="cs"/>
          <w:rtl/>
        </w:rPr>
        <w:t>ا</w:t>
      </w:r>
      <w:r w:rsidRPr="00A32DE9">
        <w:rPr>
          <w:rtl/>
        </w:rPr>
        <w:t>لاختيار.</w:t>
      </w:r>
    </w:p>
    <w:p w14:paraId="5A55AE1E" w14:textId="555F907E" w:rsidR="007933BE" w:rsidRDefault="00E531C3" w:rsidP="00E531C3">
      <w:pPr>
        <w:rPr>
          <w:rtl/>
        </w:rPr>
      </w:pPr>
      <w:r w:rsidRPr="00E531C3">
        <w:rPr>
          <w:rtl/>
        </w:rPr>
        <w:t xml:space="preserve">وبالإضافة إلى ذلك، </w:t>
      </w:r>
      <w:r w:rsidRPr="00E531C3">
        <w:rPr>
          <w:rFonts w:hint="cs"/>
          <w:rtl/>
        </w:rPr>
        <w:t>إن لم تزوَّد استمارة</w:t>
      </w:r>
      <w:r w:rsidRPr="00E531C3">
        <w:rPr>
          <w:rtl/>
        </w:rPr>
        <w:t xml:space="preserve"> بيان حقوق </w:t>
      </w:r>
      <w:r w:rsidRPr="00E531C3">
        <w:rPr>
          <w:rFonts w:hint="cs"/>
          <w:rtl/>
        </w:rPr>
        <w:t>مؤلف</w:t>
      </w:r>
      <w:r w:rsidRPr="00E531C3">
        <w:rPr>
          <w:rtl/>
        </w:rPr>
        <w:t xml:space="preserve"> البرمجيات وإعلان الترخيص </w:t>
      </w:r>
      <w:r w:rsidRPr="00E531C3">
        <w:rPr>
          <w:rFonts w:hint="cs"/>
          <w:rtl/>
        </w:rPr>
        <w:t>باستعمالها سوى</w:t>
      </w:r>
      <w:r w:rsidRPr="00E531C3">
        <w:rPr>
          <w:rtl/>
        </w:rPr>
        <w:t xml:space="preserve"> </w:t>
      </w:r>
      <w:r w:rsidRPr="00E531C3">
        <w:rPr>
          <w:rFonts w:hint="cs"/>
          <w:rtl/>
        </w:rPr>
        <w:t>ل</w:t>
      </w:r>
      <w:r w:rsidRPr="00E531C3">
        <w:rPr>
          <w:rtl/>
        </w:rPr>
        <w:t>شفرة الكائن:</w:t>
      </w:r>
    </w:p>
    <w:p w14:paraId="44684D69" w14:textId="06566B99" w:rsidR="007933BE" w:rsidRDefault="007933BE" w:rsidP="00CB1684">
      <w:pPr>
        <w:pStyle w:val="enumlev1"/>
        <w:rPr>
          <w:rtl/>
        </w:rPr>
      </w:pPr>
      <w:r>
        <w:sym w:font="Symbol" w:char="F0B7"/>
      </w:r>
      <w:r>
        <w:rPr>
          <w:rtl/>
        </w:rPr>
        <w:tab/>
      </w:r>
      <w:r w:rsidR="00CB1684" w:rsidRPr="00CB1684">
        <w:rPr>
          <w:rtl/>
          <w:lang w:bidi="ar-SA"/>
        </w:rPr>
        <w:t>في ا</w:t>
      </w:r>
      <w:r w:rsidR="00CB1684" w:rsidRPr="00CB1684">
        <w:rPr>
          <w:rFonts w:hint="cs"/>
          <w:rtl/>
          <w:lang w:bidi="ar-SA"/>
        </w:rPr>
        <w:t>لا</w:t>
      </w:r>
      <w:r w:rsidR="00CB1684" w:rsidRPr="00CB1684">
        <w:rPr>
          <w:rtl/>
          <w:lang w:bidi="ar-SA"/>
        </w:rPr>
        <w:t>ختيار</w:t>
      </w:r>
      <w:r w:rsidR="00CB1684" w:rsidRPr="00CB1684">
        <w:rPr>
          <w:rFonts w:hint="cs"/>
          <w:rtl/>
          <w:lang w:bidi="ar-SA"/>
        </w:rPr>
        <w:t xml:space="preserve"> من</w:t>
      </w:r>
      <w:r w:rsidR="00CB1684" w:rsidRPr="00CB1684">
        <w:rPr>
          <w:rtl/>
          <w:lang w:bidi="ar-SA"/>
        </w:rPr>
        <w:t xml:space="preserve"> النمط </w:t>
      </w:r>
      <w:r w:rsidR="00CB1684" w:rsidRPr="00CB1684">
        <w:rPr>
          <w:lang w:val="en-GB"/>
        </w:rPr>
        <w:t>A</w:t>
      </w:r>
      <w:r w:rsidR="00CB1684" w:rsidRPr="00CB1684">
        <w:rPr>
          <w:rtl/>
          <w:lang w:bidi="ar-SA"/>
        </w:rPr>
        <w:t>، تقد</w:t>
      </w:r>
      <w:r w:rsidR="00CB1684" w:rsidRPr="00CB1684">
        <w:rPr>
          <w:rFonts w:hint="cs"/>
          <w:rtl/>
          <w:lang w:bidi="ar-SA"/>
        </w:rPr>
        <w:t>َّ</w:t>
      </w:r>
      <w:r w:rsidR="00CB1684" w:rsidRPr="00CB1684">
        <w:rPr>
          <w:rtl/>
          <w:lang w:bidi="ar-SA"/>
        </w:rPr>
        <w:t>م شفرة المصدر إلى المكتب ذي الصلة قبل ا</w:t>
      </w:r>
      <w:r w:rsidR="00CB1684" w:rsidRPr="00CB1684">
        <w:rPr>
          <w:rFonts w:hint="cs"/>
          <w:rtl/>
          <w:lang w:bidi="ar-SA"/>
        </w:rPr>
        <w:t>لا</w:t>
      </w:r>
      <w:r w:rsidR="00CB1684" w:rsidRPr="00CB1684">
        <w:rPr>
          <w:rtl/>
          <w:lang w:bidi="ar-SA"/>
        </w:rPr>
        <w:t>ختيار.</w:t>
      </w:r>
    </w:p>
    <w:p w14:paraId="45A91090" w14:textId="348B5DF8" w:rsidR="007933BE" w:rsidRDefault="007933BE" w:rsidP="00CB1684">
      <w:pPr>
        <w:pStyle w:val="enumlev1"/>
        <w:rPr>
          <w:rtl/>
        </w:rPr>
      </w:pPr>
      <w:r>
        <w:sym w:font="Symbol" w:char="F0B7"/>
      </w:r>
      <w:r>
        <w:rPr>
          <w:rtl/>
        </w:rPr>
        <w:tab/>
      </w:r>
      <w:r w:rsidR="00CB1684" w:rsidRPr="00CB1684">
        <w:rPr>
          <w:rFonts w:hint="cs"/>
          <w:rtl/>
          <w:lang w:bidi="ar-SA"/>
        </w:rPr>
        <w:t>و</w:t>
      </w:r>
      <w:r w:rsidR="00CB1684" w:rsidRPr="00CB1684">
        <w:rPr>
          <w:rtl/>
          <w:lang w:bidi="ar-SA"/>
        </w:rPr>
        <w:t xml:space="preserve">في الاختيار النمط </w:t>
      </w:r>
      <w:r w:rsidR="00CB1684" w:rsidRPr="00CB1684">
        <w:rPr>
          <w:lang w:val="en-GB"/>
        </w:rPr>
        <w:t>B</w:t>
      </w:r>
      <w:r w:rsidR="00CB1684" w:rsidRPr="00CB1684">
        <w:rPr>
          <w:rtl/>
          <w:lang w:bidi="ar-SA"/>
        </w:rPr>
        <w:t>، تقد</w:t>
      </w:r>
      <w:r w:rsidR="00CB1684" w:rsidRPr="00CB1684">
        <w:rPr>
          <w:rFonts w:hint="cs"/>
          <w:rtl/>
          <w:lang w:bidi="ar-SA"/>
        </w:rPr>
        <w:t>َّ</w:t>
      </w:r>
      <w:r w:rsidR="00CB1684" w:rsidRPr="00CB1684">
        <w:rPr>
          <w:rtl/>
          <w:lang w:bidi="ar-SA"/>
        </w:rPr>
        <w:t>م شفرة المصدر إلى المكتب ذي الصلة قبل الاتفاق على بدء عملية الموافقة.</w:t>
      </w:r>
    </w:p>
    <w:p w14:paraId="7EE1327D" w14:textId="06E30971" w:rsidR="007933BE" w:rsidRDefault="007933BE" w:rsidP="00DE0574">
      <w:pPr>
        <w:pStyle w:val="Heading3"/>
        <w:rPr>
          <w:rtl/>
        </w:rPr>
      </w:pPr>
      <w:bookmarkStart w:id="28" w:name="_Toc112838527"/>
      <w:r>
        <w:t>2.5.3</w:t>
      </w:r>
      <w:r>
        <w:rPr>
          <w:rtl/>
        </w:rPr>
        <w:tab/>
      </w:r>
      <w:r w:rsidR="00CB1684" w:rsidRPr="00CB1684">
        <w:rPr>
          <w:rtl/>
          <w:lang w:bidi="ar-SA"/>
        </w:rPr>
        <w:t>إجراءات والتزامات</w:t>
      </w:r>
      <w:r w:rsidR="00294282" w:rsidRPr="00294282">
        <w:rPr>
          <w:rFonts w:ascii="Times New Roman" w:hAnsi="Times New Roman"/>
          <w:b w:val="0"/>
          <w:bCs w:val="0"/>
          <w:noProof w:val="0"/>
          <w:rtl/>
          <w:lang w:val="en-GB" w:bidi="ar-SA"/>
        </w:rPr>
        <w:t xml:space="preserve"> </w:t>
      </w:r>
      <w:r w:rsidR="00294282" w:rsidRPr="00294282">
        <w:rPr>
          <w:rtl/>
          <w:lang w:bidi="ar-SA"/>
        </w:rPr>
        <w:t>الاتحاد الدولي للاتصالات</w:t>
      </w:r>
      <w:bookmarkEnd w:id="28"/>
    </w:p>
    <w:p w14:paraId="7A0CFDC2" w14:textId="393AD6B9" w:rsidR="007933BE" w:rsidRDefault="00245368" w:rsidP="00DE0574">
      <w:pPr>
        <w:keepNext/>
        <w:keepLines/>
        <w:rPr>
          <w:rtl/>
        </w:rPr>
      </w:pPr>
      <w:r w:rsidRPr="00245368">
        <w:rPr>
          <w:rtl/>
        </w:rPr>
        <w:t xml:space="preserve">قبل الموافقة على التوصية، ينبغي أن يتيح الاتحاد البرمجيات </w:t>
      </w:r>
      <w:r w:rsidRPr="00245368">
        <w:rPr>
          <w:rFonts w:hint="cs"/>
          <w:rtl/>
        </w:rPr>
        <w:t>لغرض يقتصر على</w:t>
      </w:r>
      <w:r w:rsidRPr="00245368">
        <w:rPr>
          <w:rtl/>
        </w:rPr>
        <w:t xml:space="preserve"> </w:t>
      </w:r>
      <w:r w:rsidRPr="00245368">
        <w:rPr>
          <w:rFonts w:hint="cs"/>
          <w:rtl/>
        </w:rPr>
        <w:t>ا</w:t>
      </w:r>
      <w:r w:rsidRPr="00294282">
        <w:rPr>
          <w:rtl/>
        </w:rPr>
        <w:t xml:space="preserve">لتقييم </w:t>
      </w:r>
      <w:r w:rsidRPr="00245368">
        <w:rPr>
          <w:rFonts w:hint="cs"/>
          <w:rtl/>
        </w:rPr>
        <w:t>من جانب</w:t>
      </w:r>
      <w:r w:rsidRPr="00245368">
        <w:rPr>
          <w:rtl/>
        </w:rPr>
        <w:t xml:space="preserve"> الأعضاء بموجب الترخيص الوارد في الملحق </w:t>
      </w:r>
      <w:r w:rsidRPr="00245368">
        <w:t>B</w:t>
      </w:r>
      <w:r w:rsidRPr="00245368">
        <w:rPr>
          <w:rtl/>
        </w:rPr>
        <w:t>.</w:t>
      </w:r>
    </w:p>
    <w:p w14:paraId="0590B218" w14:textId="08AA521A" w:rsidR="007933BE" w:rsidRDefault="007933BE" w:rsidP="00DE0574">
      <w:pPr>
        <w:pStyle w:val="enumlev1"/>
        <w:keepNext/>
        <w:keepLines/>
        <w:rPr>
          <w:rtl/>
        </w:rPr>
      </w:pPr>
      <w:r>
        <w:sym w:font="Symbol" w:char="F0B7"/>
      </w:r>
      <w:r>
        <w:rPr>
          <w:rtl/>
        </w:rPr>
        <w:tab/>
      </w:r>
      <w:r w:rsidR="0020163D" w:rsidRPr="0020163D">
        <w:rPr>
          <w:rtl/>
          <w:lang w:bidi="ar-SA"/>
        </w:rPr>
        <w:t>في حالة ا</w:t>
      </w:r>
      <w:r w:rsidR="0020163D" w:rsidRPr="0020163D">
        <w:rPr>
          <w:rFonts w:hint="cs"/>
          <w:rtl/>
          <w:lang w:bidi="ar-SA"/>
        </w:rPr>
        <w:t>لا</w:t>
      </w:r>
      <w:r w:rsidR="0020163D" w:rsidRPr="0020163D">
        <w:rPr>
          <w:rtl/>
          <w:lang w:bidi="ar-SA"/>
        </w:rPr>
        <w:t>ختيار</w:t>
      </w:r>
      <w:r w:rsidR="0020163D" w:rsidRPr="0020163D">
        <w:rPr>
          <w:rFonts w:hint="cs"/>
          <w:rtl/>
          <w:lang w:bidi="ar-SA"/>
        </w:rPr>
        <w:t xml:space="preserve"> من</w:t>
      </w:r>
      <w:r w:rsidR="0020163D" w:rsidRPr="0020163D">
        <w:rPr>
          <w:rtl/>
          <w:lang w:bidi="ar-SA"/>
        </w:rPr>
        <w:t xml:space="preserve"> النمط </w:t>
      </w:r>
      <w:r w:rsidR="0020163D" w:rsidRPr="0020163D">
        <w:rPr>
          <w:lang w:val="en-GB"/>
        </w:rPr>
        <w:t>A</w:t>
      </w:r>
      <w:r w:rsidR="0020163D" w:rsidRPr="0020163D">
        <w:rPr>
          <w:rtl/>
          <w:lang w:bidi="ar-SA"/>
        </w:rPr>
        <w:t xml:space="preserve">، يجب أن </w:t>
      </w:r>
      <w:r w:rsidR="0020163D" w:rsidRPr="0020163D">
        <w:rPr>
          <w:rFonts w:hint="cs"/>
          <w:rtl/>
          <w:lang w:bidi="ar-SA"/>
        </w:rPr>
        <w:t>تتاح</w:t>
      </w:r>
      <w:r w:rsidR="0020163D" w:rsidRPr="0020163D">
        <w:rPr>
          <w:rtl/>
          <w:lang w:bidi="ar-SA"/>
        </w:rPr>
        <w:t xml:space="preserve"> جميع البرمجيات، بما في</w:t>
      </w:r>
      <w:r w:rsidR="0020163D" w:rsidRPr="0020163D">
        <w:rPr>
          <w:rFonts w:hint="cs"/>
          <w:rtl/>
          <w:lang w:bidi="ar-SA"/>
        </w:rPr>
        <w:t>ها</w:t>
      </w:r>
      <w:r w:rsidR="0020163D" w:rsidRPr="0020163D">
        <w:rPr>
          <w:rtl/>
          <w:lang w:bidi="ar-SA"/>
        </w:rPr>
        <w:t xml:space="preserve"> شفرة المصدر، </w:t>
      </w:r>
      <w:r w:rsidR="0020163D" w:rsidRPr="0020163D">
        <w:rPr>
          <w:rFonts w:hint="cs"/>
          <w:rtl/>
          <w:lang w:bidi="ar-SA"/>
        </w:rPr>
        <w:t>ل</w:t>
      </w:r>
      <w:r w:rsidR="0020163D" w:rsidRPr="0020163D">
        <w:rPr>
          <w:rtl/>
          <w:lang w:bidi="ar-SA"/>
        </w:rPr>
        <w:t xml:space="preserve">لأعضاء وقت </w:t>
      </w:r>
      <w:r w:rsidR="0020163D" w:rsidRPr="0020163D">
        <w:rPr>
          <w:rFonts w:hint="cs"/>
          <w:rtl/>
          <w:lang w:bidi="ar-SA"/>
        </w:rPr>
        <w:t>تقديمها</w:t>
      </w:r>
      <w:r w:rsidR="0020163D" w:rsidRPr="0020163D">
        <w:rPr>
          <w:rtl/>
          <w:lang w:bidi="ar-SA"/>
        </w:rPr>
        <w:t xml:space="preserve"> للاتحاد.</w:t>
      </w:r>
    </w:p>
    <w:p w14:paraId="65CFD8A6" w14:textId="5ADF5830" w:rsidR="007933BE" w:rsidRDefault="007933BE" w:rsidP="00DE0574">
      <w:pPr>
        <w:pStyle w:val="enumlev1"/>
        <w:keepNext/>
        <w:keepLines/>
        <w:rPr>
          <w:rtl/>
        </w:rPr>
      </w:pPr>
      <w:r>
        <w:sym w:font="Symbol" w:char="F0B7"/>
      </w:r>
      <w:r>
        <w:rPr>
          <w:rtl/>
        </w:rPr>
        <w:tab/>
      </w:r>
      <w:r w:rsidR="0020163D" w:rsidRPr="0020163D">
        <w:rPr>
          <w:rtl/>
          <w:lang w:bidi="ar-SA"/>
        </w:rPr>
        <w:t>في حالة ا</w:t>
      </w:r>
      <w:r w:rsidR="0020163D" w:rsidRPr="0020163D">
        <w:rPr>
          <w:rFonts w:hint="cs"/>
          <w:rtl/>
          <w:lang w:bidi="ar-SA"/>
        </w:rPr>
        <w:t>لا</w:t>
      </w:r>
      <w:r w:rsidR="0020163D" w:rsidRPr="0020163D">
        <w:rPr>
          <w:rtl/>
          <w:lang w:bidi="ar-SA"/>
        </w:rPr>
        <w:t>ختيار</w:t>
      </w:r>
      <w:r w:rsidR="0020163D" w:rsidRPr="0020163D">
        <w:rPr>
          <w:rFonts w:hint="cs"/>
          <w:rtl/>
          <w:lang w:bidi="ar-SA"/>
        </w:rPr>
        <w:t xml:space="preserve"> من</w:t>
      </w:r>
      <w:r w:rsidR="0020163D" w:rsidRPr="0020163D">
        <w:rPr>
          <w:rtl/>
          <w:lang w:bidi="ar-SA"/>
        </w:rPr>
        <w:t xml:space="preserve"> النمط </w:t>
      </w:r>
      <w:r w:rsidR="0020163D" w:rsidRPr="0020163D">
        <w:rPr>
          <w:lang w:val="en-GB"/>
        </w:rPr>
        <w:t>B</w:t>
      </w:r>
      <w:r w:rsidR="0020163D" w:rsidRPr="0020163D">
        <w:rPr>
          <w:rtl/>
          <w:lang w:bidi="ar-SA"/>
        </w:rPr>
        <w:t>،</w:t>
      </w:r>
      <w:r w:rsidR="0020163D" w:rsidRPr="0020163D">
        <w:rPr>
          <w:noProof w:val="0"/>
          <w:rtl/>
          <w:lang w:val="en-GB" w:bidi="ar-SA"/>
        </w:rPr>
        <w:t xml:space="preserve"> </w:t>
      </w:r>
      <w:r w:rsidR="0020163D" w:rsidRPr="0020163D">
        <w:rPr>
          <w:rtl/>
          <w:lang w:bidi="ar-SA"/>
        </w:rPr>
        <w:t xml:space="preserve">يجب أن </w:t>
      </w:r>
      <w:r w:rsidR="0020163D" w:rsidRPr="0020163D">
        <w:rPr>
          <w:rFonts w:hint="cs"/>
          <w:rtl/>
          <w:lang w:bidi="ar-SA"/>
        </w:rPr>
        <w:t>تتاح</w:t>
      </w:r>
      <w:r w:rsidR="0020163D" w:rsidRPr="0020163D">
        <w:rPr>
          <w:rtl/>
          <w:lang w:bidi="ar-SA"/>
        </w:rPr>
        <w:t xml:space="preserve"> شفرة المصدر الناتجة عن عملية الاختيار </w:t>
      </w:r>
      <w:r w:rsidR="0020163D" w:rsidRPr="0020163D">
        <w:rPr>
          <w:rFonts w:hint="cs"/>
          <w:rtl/>
          <w:lang w:bidi="ar-SA"/>
        </w:rPr>
        <w:t>ل</w:t>
      </w:r>
      <w:r w:rsidR="0020163D" w:rsidRPr="0020163D">
        <w:rPr>
          <w:rtl/>
          <w:lang w:bidi="ar-SA"/>
        </w:rPr>
        <w:t>لأعضاء عند اتخاذ قرار ببدء عملية الموافقة.</w:t>
      </w:r>
    </w:p>
    <w:p w14:paraId="0CA2DDAD" w14:textId="72ACB16D" w:rsidR="007933BE" w:rsidRDefault="00C10680" w:rsidP="00C10680">
      <w:pPr>
        <w:rPr>
          <w:rtl/>
        </w:rPr>
      </w:pPr>
      <w:r w:rsidRPr="00C10680">
        <w:rPr>
          <w:rtl/>
        </w:rPr>
        <w:t>و</w:t>
      </w:r>
      <w:r w:rsidRPr="00C10680">
        <w:rPr>
          <w:rFonts w:hint="cs"/>
          <w:rtl/>
        </w:rPr>
        <w:t>ت</w:t>
      </w:r>
      <w:r w:rsidRPr="00C10680">
        <w:rPr>
          <w:rtl/>
        </w:rPr>
        <w:t xml:space="preserve">جب إتاحة المعلومات عن بيانات حقوق </w:t>
      </w:r>
      <w:r w:rsidRPr="00C10680">
        <w:rPr>
          <w:rFonts w:hint="cs"/>
          <w:rtl/>
        </w:rPr>
        <w:t>مؤلف</w:t>
      </w:r>
      <w:r w:rsidRPr="00C10680">
        <w:rPr>
          <w:rtl/>
        </w:rPr>
        <w:t xml:space="preserve"> البرمجيات وإعلانات الترخيص</w:t>
      </w:r>
      <w:r w:rsidRPr="00C10680">
        <w:rPr>
          <w:rFonts w:hint="cs"/>
          <w:rtl/>
        </w:rPr>
        <w:t xml:space="preserve"> باستعمالها</w:t>
      </w:r>
      <w:r w:rsidRPr="00C10680">
        <w:rPr>
          <w:rtl/>
        </w:rPr>
        <w:t xml:space="preserve"> في الوقت المناسب </w:t>
      </w:r>
      <w:r w:rsidRPr="00C10680">
        <w:rPr>
          <w:rFonts w:hint="cs"/>
          <w:rtl/>
        </w:rPr>
        <w:t>ضمن</w:t>
      </w:r>
      <w:r w:rsidRPr="00C10680">
        <w:rPr>
          <w:rtl/>
        </w:rPr>
        <w:t xml:space="preserve"> قاعدة بيانات حقوق</w:t>
      </w:r>
      <w:r w:rsidRPr="00C10680">
        <w:rPr>
          <w:rFonts w:hint="cs"/>
          <w:rtl/>
        </w:rPr>
        <w:t xml:space="preserve"> مؤلف</w:t>
      </w:r>
      <w:r w:rsidRPr="00C10680">
        <w:rPr>
          <w:rtl/>
        </w:rPr>
        <w:t xml:space="preserve"> البرمجيات وإعلانات الترخيص</w:t>
      </w:r>
      <w:r w:rsidRPr="00C10680">
        <w:rPr>
          <w:rFonts w:hint="cs"/>
          <w:rtl/>
        </w:rPr>
        <w:t xml:space="preserve"> باستعمالها</w:t>
      </w:r>
      <w:r w:rsidRPr="00C10680">
        <w:rPr>
          <w:rtl/>
        </w:rPr>
        <w:t>.</w:t>
      </w:r>
    </w:p>
    <w:p w14:paraId="1E657E5D" w14:textId="4B626694" w:rsidR="007933BE" w:rsidRDefault="00A178A9" w:rsidP="00355F93">
      <w:pPr>
        <w:rPr>
          <w:rtl/>
        </w:rPr>
      </w:pPr>
      <w:r w:rsidRPr="00A178A9">
        <w:rPr>
          <w:rtl/>
        </w:rPr>
        <w:t xml:space="preserve">ويمكن للأعضاء </w:t>
      </w:r>
      <w:r>
        <w:rPr>
          <w:rFonts w:hint="cs"/>
          <w:rtl/>
        </w:rPr>
        <w:t>النفاذ</w:t>
      </w:r>
      <w:r w:rsidRPr="00A178A9">
        <w:rPr>
          <w:rtl/>
        </w:rPr>
        <w:t xml:space="preserve"> </w:t>
      </w:r>
      <w:r>
        <w:rPr>
          <w:rFonts w:hint="cs"/>
          <w:rtl/>
        </w:rPr>
        <w:t>إ</w:t>
      </w:r>
      <w:r w:rsidRPr="00A178A9">
        <w:rPr>
          <w:rtl/>
        </w:rPr>
        <w:t>لى مساهمات من البرمجيات (</w:t>
      </w:r>
      <w:r w:rsidRPr="00A178A9">
        <w:rPr>
          <w:rFonts w:hint="cs"/>
          <w:rtl/>
        </w:rPr>
        <w:t>ب</w:t>
      </w:r>
      <w:r w:rsidRPr="00A178A9">
        <w:rPr>
          <w:rtl/>
        </w:rPr>
        <w:t xml:space="preserve">شفرة المصدر والكائن على السواء) </w:t>
      </w:r>
      <w:r w:rsidRPr="00A178A9">
        <w:rPr>
          <w:rFonts w:hint="cs"/>
          <w:rtl/>
        </w:rPr>
        <w:t>في إطار</w:t>
      </w:r>
      <w:r w:rsidRPr="00A178A9">
        <w:rPr>
          <w:rtl/>
        </w:rPr>
        <w:t xml:space="preserve"> النمط </w:t>
      </w:r>
      <w:r w:rsidRPr="00A178A9">
        <w:t>A</w:t>
      </w:r>
      <w:r w:rsidRPr="00A178A9">
        <w:rPr>
          <w:rtl/>
        </w:rPr>
        <w:t>.</w:t>
      </w:r>
      <w:r w:rsidR="00355F93" w:rsidRPr="00355F93">
        <w:rPr>
          <w:rtl/>
        </w:rPr>
        <w:t xml:space="preserve"> </w:t>
      </w:r>
      <w:r w:rsidR="00355F93" w:rsidRPr="00355F93">
        <w:rPr>
          <w:rFonts w:hint="cs"/>
          <w:rtl/>
        </w:rPr>
        <w:t>و</w:t>
      </w:r>
      <w:r w:rsidR="00355F93" w:rsidRPr="00294282">
        <w:rPr>
          <w:rtl/>
        </w:rPr>
        <w:t xml:space="preserve">يمكن للأعضاء </w:t>
      </w:r>
      <w:r w:rsidR="00355F93" w:rsidRPr="00355F93">
        <w:rPr>
          <w:rFonts w:hint="cs"/>
          <w:rtl/>
        </w:rPr>
        <w:t>النفاذ</w:t>
      </w:r>
      <w:r w:rsidR="00355F93" w:rsidRPr="00355F93">
        <w:rPr>
          <w:rtl/>
        </w:rPr>
        <w:t xml:space="preserve"> </w:t>
      </w:r>
      <w:r w:rsidR="00355F93" w:rsidRPr="00294282">
        <w:rPr>
          <w:rtl/>
        </w:rPr>
        <w:t xml:space="preserve">إلى مساهمات </w:t>
      </w:r>
      <w:r w:rsidR="00355F93" w:rsidRPr="00355F93">
        <w:rPr>
          <w:rFonts w:hint="cs"/>
          <w:rtl/>
        </w:rPr>
        <w:t xml:space="preserve">من </w:t>
      </w:r>
      <w:r w:rsidR="00355F93" w:rsidRPr="00355F93">
        <w:rPr>
          <w:rtl/>
        </w:rPr>
        <w:t>البرمجيات</w:t>
      </w:r>
      <w:r w:rsidR="00355F93" w:rsidRPr="00355F93">
        <w:rPr>
          <w:rFonts w:hint="cs"/>
          <w:rtl/>
        </w:rPr>
        <w:t xml:space="preserve"> ب</w:t>
      </w:r>
      <w:r w:rsidR="00355F93" w:rsidRPr="00355F93">
        <w:rPr>
          <w:rtl/>
        </w:rPr>
        <w:t xml:space="preserve">شفرة </w:t>
      </w:r>
      <w:r w:rsidR="00355F93" w:rsidRPr="00294282">
        <w:rPr>
          <w:rtl/>
        </w:rPr>
        <w:t>الكائن</w:t>
      </w:r>
      <w:r w:rsidR="00355F93" w:rsidRPr="00355F93">
        <w:rPr>
          <w:rtl/>
        </w:rPr>
        <w:t xml:space="preserve"> </w:t>
      </w:r>
      <w:r w:rsidR="00355F93" w:rsidRPr="00355F93">
        <w:rPr>
          <w:rFonts w:hint="cs"/>
          <w:rtl/>
        </w:rPr>
        <w:t>في إطار</w:t>
      </w:r>
      <w:r w:rsidR="00355F93" w:rsidRPr="00355F93">
        <w:rPr>
          <w:rtl/>
        </w:rPr>
        <w:t xml:space="preserve"> النمط </w:t>
      </w:r>
      <w:r w:rsidR="00355F93" w:rsidRPr="00355F93">
        <w:t>B</w:t>
      </w:r>
      <w:r w:rsidR="00355F93" w:rsidRPr="00355F93">
        <w:rPr>
          <w:rtl/>
        </w:rPr>
        <w:t>، و</w:t>
      </w:r>
      <w:r w:rsidR="00355F93" w:rsidRPr="00355F93">
        <w:rPr>
          <w:rFonts w:hint="cs"/>
          <w:rtl/>
        </w:rPr>
        <w:t>ي</w:t>
      </w:r>
      <w:r w:rsidR="00355F93" w:rsidRPr="00355F93">
        <w:rPr>
          <w:rtl/>
        </w:rPr>
        <w:t xml:space="preserve">قتصر </w:t>
      </w:r>
      <w:r w:rsidR="00355F93" w:rsidRPr="00355F93">
        <w:rPr>
          <w:rFonts w:hint="cs"/>
          <w:rtl/>
        </w:rPr>
        <w:t>النفاذ</w:t>
      </w:r>
      <w:r w:rsidR="00355F93" w:rsidRPr="00355F93">
        <w:rPr>
          <w:rtl/>
        </w:rPr>
        <w:t xml:space="preserve"> </w:t>
      </w:r>
      <w:r w:rsidR="00355F93" w:rsidRPr="00294282">
        <w:rPr>
          <w:rtl/>
        </w:rPr>
        <w:t>إل</w:t>
      </w:r>
      <w:r w:rsidR="00355F93" w:rsidRPr="00355F93">
        <w:rPr>
          <w:rFonts w:hint="cs"/>
          <w:rtl/>
        </w:rPr>
        <w:t>يها</w:t>
      </w:r>
      <w:r w:rsidR="00355F93" w:rsidRPr="00294282">
        <w:rPr>
          <w:rtl/>
        </w:rPr>
        <w:t xml:space="preserve"> </w:t>
      </w:r>
      <w:r w:rsidR="00355F93" w:rsidRPr="00355F93">
        <w:rPr>
          <w:rFonts w:hint="cs"/>
          <w:rtl/>
        </w:rPr>
        <w:t xml:space="preserve">في </w:t>
      </w:r>
      <w:r w:rsidR="00355F93" w:rsidRPr="00355F93">
        <w:rPr>
          <w:rtl/>
        </w:rPr>
        <w:t xml:space="preserve">شكل شفرة المصدر على موظفي الاتحاد المعنيين أثناء فترة التقييم. وإذا اختيرت شفرة المصدر، </w:t>
      </w:r>
      <w:r w:rsidR="00355F93" w:rsidRPr="00355F93">
        <w:rPr>
          <w:rFonts w:hint="cs"/>
          <w:rtl/>
        </w:rPr>
        <w:t>يتعين إصدارها</w:t>
      </w:r>
      <w:r w:rsidR="00355F93" w:rsidRPr="00355F93">
        <w:rPr>
          <w:rtl/>
        </w:rPr>
        <w:t xml:space="preserve"> للأعضاء لدى بدء عملية الموافقة.</w:t>
      </w:r>
    </w:p>
    <w:p w14:paraId="39C09476" w14:textId="2D27C8D3" w:rsidR="007933BE" w:rsidRDefault="007933BE" w:rsidP="00355F93">
      <w:pPr>
        <w:pStyle w:val="Heading3"/>
        <w:rPr>
          <w:rtl/>
        </w:rPr>
      </w:pPr>
      <w:bookmarkStart w:id="29" w:name="_Toc112838528"/>
      <w:r>
        <w:t>3.5.3</w:t>
      </w:r>
      <w:r>
        <w:rPr>
          <w:rtl/>
        </w:rPr>
        <w:tab/>
      </w:r>
      <w:r w:rsidR="00355F93" w:rsidRPr="00355F93">
        <w:rPr>
          <w:rtl/>
          <w:lang w:bidi="ar-SA"/>
        </w:rPr>
        <w:t>إجراءات والتزامات الأعضاء الذين يستعرضون البرمجيات</w:t>
      </w:r>
      <w:bookmarkEnd w:id="29"/>
    </w:p>
    <w:p w14:paraId="5EBE40D9" w14:textId="2CF9A610" w:rsidR="007933BE" w:rsidRDefault="00611515" w:rsidP="00611515">
      <w:pPr>
        <w:rPr>
          <w:rtl/>
        </w:rPr>
      </w:pPr>
      <w:r w:rsidRPr="00611515">
        <w:rPr>
          <w:rtl/>
        </w:rPr>
        <w:t>بمجرد إتاحة البرمجيات للأعضاء من أجل التقييم، ينبغي لهم استعراض البرمجيات وتقديم تعليقاتهم حسب الاقتضاء. وينبغي للأعضاء، أثناء هذا التقييم، أن يلحظوا شروط النفاذ إلى البرمجي</w:t>
      </w:r>
      <w:r w:rsidRPr="00611515">
        <w:rPr>
          <w:rFonts w:hint="cs"/>
          <w:rtl/>
        </w:rPr>
        <w:t>ات</w:t>
      </w:r>
      <w:r w:rsidRPr="00611515">
        <w:rPr>
          <w:rtl/>
        </w:rPr>
        <w:t xml:space="preserve"> واستعمالها على النحو الوارد في الترخيص المنصوص عليه في الملحق </w:t>
      </w:r>
      <w:r w:rsidRPr="00611515">
        <w:t>B</w:t>
      </w:r>
      <w:r w:rsidRPr="00611515">
        <w:rPr>
          <w:rtl/>
        </w:rPr>
        <w:t>.</w:t>
      </w:r>
    </w:p>
    <w:p w14:paraId="4D5A4A16" w14:textId="321DB585" w:rsidR="007933BE" w:rsidRDefault="007933BE" w:rsidP="00611515">
      <w:pPr>
        <w:pStyle w:val="Heading2"/>
        <w:rPr>
          <w:rtl/>
        </w:rPr>
      </w:pPr>
      <w:bookmarkStart w:id="30" w:name="_Toc112838529"/>
      <w:r>
        <w:t>6.3</w:t>
      </w:r>
      <w:r>
        <w:rPr>
          <w:rtl/>
        </w:rPr>
        <w:tab/>
      </w:r>
      <w:r w:rsidR="00611515" w:rsidRPr="00611515">
        <w:rPr>
          <w:rtl/>
          <w:lang w:bidi="ar-SA"/>
        </w:rPr>
        <w:t>الإجراءات والالتزامات أثناء وبعد قيام الاتحاد بنشر التوصيات</w:t>
      </w:r>
      <w:bookmarkEnd w:id="30"/>
    </w:p>
    <w:p w14:paraId="3DD40E4D" w14:textId="5534F5BE" w:rsidR="007933BE" w:rsidRDefault="007933BE" w:rsidP="00CC706F">
      <w:pPr>
        <w:pStyle w:val="Heading3"/>
        <w:rPr>
          <w:rtl/>
        </w:rPr>
      </w:pPr>
      <w:bookmarkStart w:id="31" w:name="_Toc112838530"/>
      <w:r>
        <w:t>1.6.3</w:t>
      </w:r>
      <w:r>
        <w:rPr>
          <w:rtl/>
        </w:rPr>
        <w:tab/>
      </w:r>
      <w:r w:rsidR="00CC706F">
        <w:rPr>
          <w:rFonts w:hint="cs"/>
          <w:rtl/>
        </w:rPr>
        <w:t>ال</w:t>
      </w:r>
      <w:r w:rsidR="00CC706F" w:rsidRPr="00CC706F">
        <w:rPr>
          <w:rFonts w:hint="cs"/>
          <w:rtl/>
          <w:lang w:bidi="ar-SA"/>
        </w:rPr>
        <w:t>إشعارات بشأن</w:t>
      </w:r>
      <w:r w:rsidR="00CC706F" w:rsidRPr="00CC706F">
        <w:rPr>
          <w:rtl/>
          <w:lang w:bidi="ar-SA"/>
        </w:rPr>
        <w:t xml:space="preserve"> حقوق المؤلف المصاحبة </w:t>
      </w:r>
      <w:r w:rsidR="00CC706F" w:rsidRPr="00CC706F">
        <w:rPr>
          <w:rFonts w:hint="cs"/>
          <w:rtl/>
          <w:lang w:bidi="ar-SA"/>
        </w:rPr>
        <w:t>ل</w:t>
      </w:r>
      <w:r w:rsidR="00CC706F" w:rsidRPr="00CC706F">
        <w:rPr>
          <w:rtl/>
          <w:lang w:bidi="ar-SA"/>
        </w:rPr>
        <w:t>لبرمجيات</w:t>
      </w:r>
      <w:bookmarkEnd w:id="31"/>
    </w:p>
    <w:p w14:paraId="06CD8639" w14:textId="61E2955A" w:rsidR="00B2450E" w:rsidRDefault="00CC706F" w:rsidP="00FC7CBC">
      <w:pPr>
        <w:rPr>
          <w:rtl/>
        </w:rPr>
      </w:pPr>
      <w:r w:rsidRPr="00CC706F">
        <w:rPr>
          <w:rtl/>
        </w:rPr>
        <w:t>بالنسبة لجميع مبيعات وتوزيع توصية ما ناتجة عن هذه العملية،</w:t>
      </w:r>
      <w:r w:rsidR="00FC7CBC" w:rsidRPr="00FC7CBC">
        <w:rPr>
          <w:rFonts w:hint="cs"/>
          <w:rtl/>
        </w:rPr>
        <w:t xml:space="preserve"> يتعين توضيب</w:t>
      </w:r>
      <w:r w:rsidR="00FC7CBC" w:rsidRPr="00FC7CBC">
        <w:rPr>
          <w:rtl/>
        </w:rPr>
        <w:t xml:space="preserve"> البرمجيات وإشعارات حقوق التأليف والنشر ذات الصلة (على النحو الوارد في الملحق </w:t>
      </w:r>
      <w:r w:rsidR="00FC7CBC" w:rsidRPr="00FC7CBC">
        <w:t>C</w:t>
      </w:r>
      <w:r w:rsidR="00FC7CBC" w:rsidRPr="00FC7CBC">
        <w:rPr>
          <w:rtl/>
        </w:rPr>
        <w:t xml:space="preserve">) معاً (في ملف مضغوط </w:t>
      </w:r>
      <w:r w:rsidR="00FC7CBC" w:rsidRPr="009E7C72">
        <w:rPr>
          <w:i/>
          <w:iCs/>
          <w:rtl/>
        </w:rPr>
        <w:t>مثلاً</w:t>
      </w:r>
      <w:r w:rsidR="00FC7CBC" w:rsidRPr="00FC7CBC">
        <w:rPr>
          <w:rtl/>
        </w:rPr>
        <w:t xml:space="preserve">). وبالإضافة إلى ذلك، يتعين على الاتحاد أن يحتفظ على الإنترنت بقاعدة بيانات لحقوق </w:t>
      </w:r>
      <w:r w:rsidR="00FC7CBC" w:rsidRPr="00FC7CBC">
        <w:rPr>
          <w:rFonts w:hint="cs"/>
          <w:rtl/>
        </w:rPr>
        <w:t>مؤلف</w:t>
      </w:r>
      <w:r w:rsidR="00FC7CBC" w:rsidRPr="00FC7CBC">
        <w:rPr>
          <w:rtl/>
        </w:rPr>
        <w:t xml:space="preserve"> البرمجيات وإعلان الترخيص </w:t>
      </w:r>
      <w:r w:rsidR="00FC7CBC" w:rsidRPr="00FC7CBC">
        <w:rPr>
          <w:rFonts w:hint="cs"/>
          <w:rtl/>
        </w:rPr>
        <w:t xml:space="preserve">باستعمالها </w:t>
      </w:r>
      <w:r w:rsidR="00FC7CBC" w:rsidRPr="00FC7CBC">
        <w:rPr>
          <w:rtl/>
        </w:rPr>
        <w:t>وتتضمن الإعلانات الواردة من المساهمين في الموقع</w:t>
      </w:r>
      <w:r w:rsidR="00FC7CBC">
        <w:rPr>
          <w:rFonts w:hint="cs"/>
          <w:rtl/>
        </w:rPr>
        <w:t xml:space="preserve"> الإلكتروني</w:t>
      </w:r>
      <w:r w:rsidR="00FC7CBC" w:rsidRPr="00FC7CBC">
        <w:rPr>
          <w:rtl/>
        </w:rPr>
        <w:t xml:space="preserve">: </w:t>
      </w:r>
      <w:hyperlink r:id="rId18" w:history="1">
        <w:r w:rsidR="006C156C" w:rsidRPr="006C156C">
          <w:rPr>
            <w:rStyle w:val="Hyperlink"/>
          </w:rPr>
          <w:t>http://</w:t>
        </w:r>
        <w:r w:rsidR="00FC7CBC" w:rsidRPr="006C156C">
          <w:rPr>
            <w:rStyle w:val="Hyperlink"/>
          </w:rPr>
          <w:t>itu.int/ipr</w:t>
        </w:r>
      </w:hyperlink>
      <w:r w:rsidR="00FC7CBC" w:rsidRPr="00FC7CBC">
        <w:t>/</w:t>
      </w:r>
      <w:r w:rsidR="00FC7CBC">
        <w:rPr>
          <w:rFonts w:hint="cs"/>
          <w:rtl/>
        </w:rPr>
        <w:t>.</w:t>
      </w:r>
    </w:p>
    <w:p w14:paraId="212ADB76" w14:textId="0BA58767" w:rsidR="007933BE" w:rsidRDefault="007933BE" w:rsidP="00FB53C0">
      <w:pPr>
        <w:rPr>
          <w:rtl/>
        </w:rPr>
      </w:pPr>
      <w:r>
        <w:rPr>
          <w:rtl/>
        </w:rPr>
        <w:br w:type="page"/>
      </w:r>
    </w:p>
    <w:p w14:paraId="68482CD8" w14:textId="11DF2C21" w:rsidR="007933BE" w:rsidRDefault="007933BE" w:rsidP="007E30A0">
      <w:pPr>
        <w:pStyle w:val="AnnexNotitle"/>
        <w:rPr>
          <w:rFonts w:hint="eastAsia"/>
          <w:rtl/>
          <w:lang w:val="en-US" w:bidi="ar-EG"/>
        </w:rPr>
      </w:pPr>
      <w:bookmarkStart w:id="32" w:name="_Toc112838531"/>
      <w:r>
        <w:rPr>
          <w:rFonts w:hint="cs"/>
          <w:rtl/>
          <w:lang w:val="en-US" w:bidi="ar-EG"/>
        </w:rPr>
        <w:lastRenderedPageBreak/>
        <w:t xml:space="preserve">الملحق </w:t>
      </w:r>
      <w:r>
        <w:rPr>
          <w:lang w:val="en-US" w:bidi="ar-EG"/>
        </w:rPr>
        <w:t>A</w:t>
      </w:r>
      <w:r>
        <w:rPr>
          <w:rtl/>
          <w:lang w:val="en-US" w:bidi="ar-EG"/>
        </w:rPr>
        <w:br/>
      </w:r>
      <w:r w:rsidR="00A32DE9" w:rsidRPr="00A32DE9">
        <w:rPr>
          <w:rtl/>
          <w:lang w:val="en-US"/>
        </w:rPr>
        <w:t xml:space="preserve">بيان حقوق </w:t>
      </w:r>
      <w:r w:rsidR="007E30A0" w:rsidRPr="007E30A0">
        <w:rPr>
          <w:rFonts w:hint="cs"/>
          <w:rtl/>
          <w:lang w:val="en-US"/>
        </w:rPr>
        <w:t>مؤلف</w:t>
      </w:r>
      <w:r w:rsidR="00A32DE9" w:rsidRPr="00A32DE9">
        <w:rPr>
          <w:rtl/>
          <w:lang w:val="en-US"/>
        </w:rPr>
        <w:t xml:space="preserve"> البرمجيات وإعلان الترخيص</w:t>
      </w:r>
      <w:r w:rsidR="007E30A0" w:rsidRPr="007E30A0">
        <w:rPr>
          <w:rFonts w:hint="cs"/>
          <w:rtl/>
          <w:lang w:val="en-US"/>
        </w:rPr>
        <w:t xml:space="preserve"> باستعمالها</w:t>
      </w:r>
      <w:bookmarkEnd w:id="32"/>
    </w:p>
    <w:p w14:paraId="0213B7B9" w14:textId="45F73D63" w:rsidR="007933BE" w:rsidRDefault="007E30A0" w:rsidP="00632122">
      <w:pPr>
        <w:pStyle w:val="Normalaftertitle"/>
        <w:rPr>
          <w:rtl/>
        </w:rPr>
      </w:pPr>
      <w:r>
        <w:rPr>
          <w:rFonts w:hint="cs"/>
          <w:rtl/>
        </w:rPr>
        <w:t xml:space="preserve">ترجى موافاة المكتب ذي الصلة </w:t>
      </w:r>
      <w:r w:rsidR="000F6679">
        <w:rPr>
          <w:rFonts w:hint="cs"/>
          <w:rtl/>
        </w:rPr>
        <w:t>بالاستمارة أدناه بعد ملئها</w:t>
      </w:r>
      <w:r>
        <w:rPr>
          <w:rFonts w:hint="cs"/>
          <w:rtl/>
        </w:rPr>
        <w:t>:</w:t>
      </w:r>
    </w:p>
    <w:tbl>
      <w:tblPr>
        <w:bidiVisual/>
        <w:tblW w:w="0" w:type="auto"/>
        <w:tblLook w:val="04A0" w:firstRow="1" w:lastRow="0" w:firstColumn="1" w:lastColumn="0" w:noHBand="0" w:noVBand="1"/>
      </w:tblPr>
      <w:tblGrid>
        <w:gridCol w:w="139"/>
        <w:gridCol w:w="953"/>
        <w:gridCol w:w="151"/>
        <w:gridCol w:w="742"/>
        <w:gridCol w:w="1189"/>
        <w:gridCol w:w="385"/>
        <w:gridCol w:w="4919"/>
        <w:gridCol w:w="639"/>
        <w:gridCol w:w="19"/>
        <w:gridCol w:w="497"/>
      </w:tblGrid>
      <w:tr w:rsidR="007933BE" w:rsidRPr="007933BE" w14:paraId="07A93ED1" w14:textId="77777777" w:rsidTr="007933BE">
        <w:trPr>
          <w:gridBefore w:val="1"/>
          <w:gridAfter w:val="3"/>
          <w:wBefore w:w="139" w:type="dxa"/>
          <w:wAfter w:w="1155" w:type="dxa"/>
        </w:trPr>
        <w:tc>
          <w:tcPr>
            <w:tcW w:w="1104" w:type="dxa"/>
            <w:gridSpan w:val="2"/>
          </w:tcPr>
          <w:p w14:paraId="41380444" w14:textId="77777777" w:rsidR="007933BE" w:rsidRPr="007933BE" w:rsidRDefault="007933BE" w:rsidP="00DB51E0">
            <w:pPr>
              <w:spacing w:before="0"/>
              <w:contextualSpacing/>
              <w:rPr>
                <w:sz w:val="20"/>
                <w:szCs w:val="26"/>
              </w:rPr>
            </w:pPr>
          </w:p>
        </w:tc>
        <w:tc>
          <w:tcPr>
            <w:tcW w:w="7235" w:type="dxa"/>
            <w:gridSpan w:val="4"/>
            <w:shd w:val="clear" w:color="auto" w:fill="auto"/>
          </w:tcPr>
          <w:p w14:paraId="5094F678" w14:textId="77777777" w:rsidR="009E7C72" w:rsidRPr="009E7C72" w:rsidRDefault="009E7C72" w:rsidP="009E7C72">
            <w:pPr>
              <w:spacing w:before="0" w:line="280" w:lineRule="exact"/>
              <w:rPr>
                <w:rtl/>
                <w:lang w:val="en-US" w:bidi="ar-EG"/>
              </w:rPr>
            </w:pPr>
            <w:r w:rsidRPr="009E7C72">
              <w:rPr>
                <w:rFonts w:hint="cs"/>
                <w:rtl/>
                <w:lang w:val="en-US" w:bidi="ar-EG"/>
              </w:rPr>
              <w:t>مدير</w:t>
            </w:r>
          </w:p>
          <w:p w14:paraId="7DC03F58" w14:textId="77777777" w:rsidR="009E7C72" w:rsidRPr="009E7C72" w:rsidRDefault="009E7C72" w:rsidP="009E7C72">
            <w:pPr>
              <w:spacing w:before="0" w:line="280" w:lineRule="exact"/>
              <w:rPr>
                <w:rtl/>
                <w:lang w:val="en-US" w:bidi="ar-EG"/>
              </w:rPr>
            </w:pPr>
            <w:r w:rsidRPr="009E7C72">
              <w:rPr>
                <w:rFonts w:hint="cs"/>
                <w:rtl/>
                <w:lang w:val="en-US" w:bidi="ar-EG"/>
              </w:rPr>
              <w:t>مكتب تقييس الاتصالات أو مكتب الاتصالات الراديوية</w:t>
            </w:r>
          </w:p>
          <w:p w14:paraId="164BF840" w14:textId="77777777" w:rsidR="009E7C72" w:rsidRPr="009E7C72" w:rsidRDefault="009E7C72" w:rsidP="009E7C72">
            <w:pPr>
              <w:spacing w:before="0" w:line="280" w:lineRule="exact"/>
              <w:contextualSpacing/>
              <w:rPr>
                <w:rtl/>
                <w:lang w:bidi="ar-EG"/>
              </w:rPr>
            </w:pPr>
            <w:r w:rsidRPr="009E7C72">
              <w:rPr>
                <w:rFonts w:hint="cs"/>
                <w:rtl/>
                <w:lang w:val="en-US" w:bidi="ar-EG"/>
              </w:rPr>
              <w:t>الاتحاد الدولي للاتصالات عبر العنوان الوارد أدناه</w:t>
            </w:r>
          </w:p>
          <w:p w14:paraId="723945E1" w14:textId="7B7F6CC3" w:rsidR="007933BE" w:rsidRPr="006C2871" w:rsidRDefault="002A0896" w:rsidP="009E7C72">
            <w:pPr>
              <w:spacing w:before="0" w:line="280" w:lineRule="exact"/>
              <w:contextualSpacing/>
              <w:rPr>
                <w:lang w:val="fr-FR"/>
              </w:rPr>
            </w:pPr>
            <w:bookmarkStart w:id="33" w:name="lt_pId333"/>
            <w:r w:rsidRPr="009E7C72">
              <w:rPr>
                <w:lang w:val="fr-FR"/>
              </w:rPr>
              <w:t xml:space="preserve">International </w:t>
            </w:r>
            <w:proofErr w:type="spellStart"/>
            <w:r w:rsidRPr="009E7C72">
              <w:rPr>
                <w:lang w:val="fr-FR"/>
              </w:rPr>
              <w:t>Telecommunication</w:t>
            </w:r>
            <w:proofErr w:type="spellEnd"/>
            <w:r w:rsidRPr="009E7C72">
              <w:rPr>
                <w:lang w:val="fr-FR"/>
              </w:rPr>
              <w:t xml:space="preserve"> Union</w:t>
            </w:r>
            <w:bookmarkEnd w:id="33"/>
          </w:p>
          <w:p w14:paraId="1A3AB0BE" w14:textId="4E53978A" w:rsidR="007933BE" w:rsidRPr="009E7C72" w:rsidRDefault="007933BE" w:rsidP="009E7C72">
            <w:pPr>
              <w:spacing w:before="0" w:line="280" w:lineRule="exact"/>
              <w:contextualSpacing/>
              <w:rPr>
                <w:rtl/>
                <w:lang w:bidi="ar-EG"/>
              </w:rPr>
            </w:pPr>
            <w:bookmarkStart w:id="34" w:name="lt_pId334"/>
            <w:r w:rsidRPr="009E7C72">
              <w:rPr>
                <w:lang w:val="fr-FR"/>
              </w:rPr>
              <w:t>Place des Nations</w:t>
            </w:r>
            <w:bookmarkEnd w:id="34"/>
            <w:r w:rsidR="007676B6" w:rsidRPr="009E7C72">
              <w:rPr>
                <w:rFonts w:hint="eastAsia"/>
                <w:rtl/>
                <w:lang w:bidi="ar-EG"/>
              </w:rPr>
              <w:t> </w:t>
            </w:r>
          </w:p>
          <w:p w14:paraId="589B20FE" w14:textId="77E96298" w:rsidR="007933BE" w:rsidRPr="009E7C72" w:rsidRDefault="007933BE" w:rsidP="009E7C72">
            <w:pPr>
              <w:spacing w:before="0" w:line="280" w:lineRule="exact"/>
              <w:contextualSpacing/>
              <w:rPr>
                <w:lang w:val="en-US"/>
              </w:rPr>
            </w:pPr>
            <w:bookmarkStart w:id="35" w:name="lt_pId335"/>
            <w:r w:rsidRPr="009E7C72">
              <w:t>CH-1211 Geneva 20, Switzerland</w:t>
            </w:r>
            <w:bookmarkEnd w:id="35"/>
            <w:r w:rsidR="007676B6" w:rsidRPr="009E7C72">
              <w:rPr>
                <w:rFonts w:hint="cs"/>
                <w:rtl/>
              </w:rPr>
              <w:t> </w:t>
            </w:r>
          </w:p>
          <w:p w14:paraId="524DA469" w14:textId="148E4123" w:rsidR="007933BE" w:rsidRPr="007933BE" w:rsidRDefault="007933BE" w:rsidP="009E7C72">
            <w:pPr>
              <w:spacing w:before="0" w:after="240" w:line="280" w:lineRule="exact"/>
              <w:contextualSpacing/>
              <w:rPr>
                <w:sz w:val="20"/>
                <w:szCs w:val="26"/>
              </w:rPr>
            </w:pPr>
            <w:r w:rsidRPr="009E7C72">
              <w:rPr>
                <w:rFonts w:hint="cs"/>
                <w:rtl/>
              </w:rPr>
              <w:t xml:space="preserve">الفاكس: </w:t>
            </w:r>
            <w:r w:rsidRPr="009E7C72">
              <w:t>+41 22 730 5853</w:t>
            </w:r>
          </w:p>
        </w:tc>
      </w:tr>
      <w:tr w:rsidR="007933BE" w:rsidRPr="007933BE" w14:paraId="3D208D57"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9633" w:type="dxa"/>
            <w:gridSpan w:val="10"/>
            <w:tcBorders>
              <w:top w:val="single" w:sz="4" w:space="0" w:color="auto"/>
              <w:bottom w:val="nil"/>
            </w:tcBorders>
          </w:tcPr>
          <w:p w14:paraId="02DB9645" w14:textId="09E006F0" w:rsidR="007933BE" w:rsidRPr="006C156C" w:rsidRDefault="002A0896" w:rsidP="005B6292">
            <w:pPr>
              <w:tabs>
                <w:tab w:val="right" w:pos="720"/>
              </w:tabs>
              <w:spacing w:before="40"/>
              <w:ind w:left="144"/>
              <w:rPr>
                <w:bCs/>
                <w:sz w:val="20"/>
                <w:szCs w:val="26"/>
                <w:u w:val="single"/>
              </w:rPr>
            </w:pPr>
            <w:r w:rsidRPr="006C156C">
              <w:rPr>
                <w:rFonts w:hint="cs"/>
                <w:bCs/>
                <w:sz w:val="20"/>
                <w:szCs w:val="26"/>
                <w:u w:val="single"/>
                <w:rtl/>
              </w:rPr>
              <w:t xml:space="preserve">صاحب/المنظمة </w:t>
            </w:r>
            <w:r w:rsidR="005B6292" w:rsidRPr="006C156C">
              <w:rPr>
                <w:rFonts w:hint="cs"/>
                <w:bCs/>
                <w:sz w:val="20"/>
                <w:szCs w:val="26"/>
                <w:u w:val="single"/>
                <w:rtl/>
              </w:rPr>
              <w:t xml:space="preserve">صاحبة </w:t>
            </w:r>
            <w:r w:rsidRPr="006C156C">
              <w:rPr>
                <w:rFonts w:hint="cs"/>
                <w:bCs/>
                <w:sz w:val="20"/>
                <w:szCs w:val="26"/>
                <w:u w:val="single"/>
                <w:rtl/>
              </w:rPr>
              <w:t xml:space="preserve">حقوق </w:t>
            </w:r>
            <w:r w:rsidR="005B6292" w:rsidRPr="006C156C">
              <w:rPr>
                <w:rFonts w:hint="cs"/>
                <w:bCs/>
                <w:sz w:val="20"/>
                <w:szCs w:val="26"/>
                <w:u w:val="single"/>
                <w:rtl/>
              </w:rPr>
              <w:t>تأليف البرمجيات</w:t>
            </w:r>
            <w:r w:rsidR="009E7C72">
              <w:rPr>
                <w:rFonts w:hint="cs"/>
                <w:bCs/>
                <w:sz w:val="20"/>
                <w:szCs w:val="26"/>
                <w:u w:val="single"/>
                <w:rtl/>
              </w:rPr>
              <w:t>:</w:t>
            </w:r>
          </w:p>
        </w:tc>
      </w:tr>
      <w:tr w:rsidR="007933BE" w:rsidRPr="007933BE" w14:paraId="645A893A"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24DB05E5" w14:textId="0D7BACBC" w:rsidR="007933BE" w:rsidRPr="007933BE" w:rsidRDefault="005B6292" w:rsidP="00DB51E0">
            <w:pPr>
              <w:pStyle w:val="Tabletext"/>
              <w:ind w:left="142"/>
              <w:rPr>
                <w:b/>
                <w:bCs/>
              </w:rPr>
            </w:pPr>
            <w:r>
              <w:rPr>
                <w:rFonts w:hint="cs"/>
                <w:b/>
                <w:bCs/>
                <w:rtl/>
              </w:rPr>
              <w:t>الاسم القانوني</w:t>
            </w:r>
          </w:p>
        </w:tc>
        <w:tc>
          <w:tcPr>
            <w:tcW w:w="5962" w:type="dxa"/>
            <w:gridSpan w:val="4"/>
            <w:tcBorders>
              <w:top w:val="nil"/>
              <w:left w:val="nil"/>
              <w:right w:val="nil"/>
            </w:tcBorders>
          </w:tcPr>
          <w:p w14:paraId="017DF105" w14:textId="77777777" w:rsidR="007933BE" w:rsidRPr="007933BE" w:rsidRDefault="007933BE" w:rsidP="00DB51E0">
            <w:pPr>
              <w:pStyle w:val="Tabletext"/>
            </w:pPr>
          </w:p>
        </w:tc>
        <w:tc>
          <w:tcPr>
            <w:tcW w:w="497" w:type="dxa"/>
            <w:tcBorders>
              <w:top w:val="nil"/>
              <w:left w:val="nil"/>
              <w:bottom w:val="nil"/>
            </w:tcBorders>
          </w:tcPr>
          <w:p w14:paraId="57940396" w14:textId="77777777" w:rsidR="007933BE" w:rsidRPr="007933BE" w:rsidRDefault="007933BE" w:rsidP="00DB51E0">
            <w:pPr>
              <w:tabs>
                <w:tab w:val="right" w:pos="720"/>
              </w:tabs>
              <w:spacing w:before="40"/>
              <w:ind w:left="144"/>
              <w:rPr>
                <w:sz w:val="20"/>
                <w:szCs w:val="26"/>
              </w:rPr>
            </w:pPr>
          </w:p>
        </w:tc>
      </w:tr>
      <w:tr w:rsidR="007933BE" w:rsidRPr="007933BE" w14:paraId="6EE1066F"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9633" w:type="dxa"/>
            <w:gridSpan w:val="10"/>
            <w:tcBorders>
              <w:top w:val="nil"/>
              <w:bottom w:val="nil"/>
            </w:tcBorders>
          </w:tcPr>
          <w:p w14:paraId="004F656B" w14:textId="77777777" w:rsidR="007933BE" w:rsidRPr="007933BE" w:rsidRDefault="007933BE" w:rsidP="00DB51E0">
            <w:pPr>
              <w:tabs>
                <w:tab w:val="right" w:pos="720"/>
              </w:tabs>
              <w:spacing w:before="40"/>
              <w:ind w:left="144"/>
              <w:rPr>
                <w:b/>
                <w:sz w:val="20"/>
                <w:szCs w:val="26"/>
                <w:u w:val="single"/>
              </w:rPr>
            </w:pPr>
          </w:p>
          <w:p w14:paraId="00F26A34" w14:textId="75867708" w:rsidR="007933BE" w:rsidRPr="006C156C" w:rsidRDefault="005B6292" w:rsidP="00DB51E0">
            <w:pPr>
              <w:tabs>
                <w:tab w:val="right" w:pos="720"/>
              </w:tabs>
              <w:spacing w:before="40"/>
              <w:ind w:left="144"/>
              <w:rPr>
                <w:bCs/>
                <w:sz w:val="20"/>
                <w:szCs w:val="26"/>
                <w:u w:val="single"/>
                <w:lang w:val="en-US"/>
              </w:rPr>
            </w:pPr>
            <w:r w:rsidRPr="006C156C">
              <w:rPr>
                <w:rFonts w:hint="cs"/>
                <w:bCs/>
                <w:sz w:val="20"/>
                <w:szCs w:val="26"/>
                <w:u w:val="single"/>
                <w:rtl/>
              </w:rPr>
              <w:t>جهة الاتصال المعنية بالاستفسارات عن الترخيص</w:t>
            </w:r>
            <w:r w:rsidR="00025CE1">
              <w:rPr>
                <w:rFonts w:hint="cs"/>
                <w:bCs/>
                <w:sz w:val="20"/>
                <w:szCs w:val="26"/>
                <w:u w:val="single"/>
                <w:rtl/>
              </w:rPr>
              <w:t>:</w:t>
            </w:r>
          </w:p>
        </w:tc>
      </w:tr>
      <w:tr w:rsidR="007933BE" w:rsidRPr="007933BE" w14:paraId="1807EBB7"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49C0CBB8" w14:textId="106DD13F" w:rsidR="007933BE" w:rsidRPr="00B3075D" w:rsidRDefault="005B6292" w:rsidP="00DB51E0">
            <w:pPr>
              <w:pStyle w:val="Tabletext"/>
              <w:ind w:left="142"/>
              <w:rPr>
                <w:b/>
                <w:color w:val="800000"/>
              </w:rPr>
            </w:pPr>
            <w:r w:rsidRPr="00B3075D">
              <w:rPr>
                <w:rFonts w:hint="cs"/>
                <w:rtl/>
              </w:rPr>
              <w:t>الاسم</w:t>
            </w:r>
          </w:p>
        </w:tc>
        <w:tc>
          <w:tcPr>
            <w:tcW w:w="5943" w:type="dxa"/>
            <w:gridSpan w:val="3"/>
            <w:tcBorders>
              <w:top w:val="nil"/>
              <w:left w:val="nil"/>
              <w:right w:val="nil"/>
            </w:tcBorders>
          </w:tcPr>
          <w:p w14:paraId="04542697" w14:textId="77777777" w:rsidR="007933BE" w:rsidRPr="007933BE" w:rsidRDefault="007933BE" w:rsidP="00DB51E0">
            <w:pPr>
              <w:pStyle w:val="Tabletext"/>
            </w:pPr>
          </w:p>
        </w:tc>
        <w:tc>
          <w:tcPr>
            <w:tcW w:w="516" w:type="dxa"/>
            <w:gridSpan w:val="2"/>
            <w:tcBorders>
              <w:top w:val="nil"/>
              <w:left w:val="nil"/>
              <w:bottom w:val="nil"/>
            </w:tcBorders>
          </w:tcPr>
          <w:p w14:paraId="2B59330B" w14:textId="77777777" w:rsidR="007933BE" w:rsidRPr="007933BE" w:rsidRDefault="007933BE" w:rsidP="00DB51E0">
            <w:pPr>
              <w:spacing w:before="40"/>
              <w:ind w:left="144"/>
              <w:rPr>
                <w:b/>
                <w:sz w:val="20"/>
                <w:szCs w:val="26"/>
              </w:rPr>
            </w:pPr>
          </w:p>
        </w:tc>
      </w:tr>
      <w:tr w:rsidR="007933BE" w:rsidRPr="007933BE" w14:paraId="6FF188E8"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02EA803C" w14:textId="4A344CA1" w:rsidR="007933BE" w:rsidRPr="00B3075D" w:rsidRDefault="005B6292" w:rsidP="00DB51E0">
            <w:pPr>
              <w:pStyle w:val="Tabletext"/>
              <w:ind w:left="142"/>
            </w:pPr>
            <w:r w:rsidRPr="00B3075D">
              <w:rPr>
                <w:rFonts w:hint="cs"/>
                <w:rtl/>
              </w:rPr>
              <w:t>الدائرة</w:t>
            </w:r>
          </w:p>
        </w:tc>
        <w:tc>
          <w:tcPr>
            <w:tcW w:w="5943" w:type="dxa"/>
            <w:gridSpan w:val="3"/>
            <w:tcBorders>
              <w:left w:val="nil"/>
              <w:right w:val="nil"/>
            </w:tcBorders>
          </w:tcPr>
          <w:p w14:paraId="79462C79" w14:textId="77777777" w:rsidR="007933BE" w:rsidRPr="007933BE" w:rsidRDefault="007933BE" w:rsidP="00DB51E0">
            <w:pPr>
              <w:pStyle w:val="Tabletext"/>
            </w:pPr>
          </w:p>
        </w:tc>
        <w:tc>
          <w:tcPr>
            <w:tcW w:w="516" w:type="dxa"/>
            <w:gridSpan w:val="2"/>
            <w:tcBorders>
              <w:top w:val="nil"/>
              <w:left w:val="nil"/>
              <w:bottom w:val="nil"/>
            </w:tcBorders>
          </w:tcPr>
          <w:p w14:paraId="14252462" w14:textId="77777777" w:rsidR="007933BE" w:rsidRPr="007933BE" w:rsidRDefault="007933BE" w:rsidP="00DB51E0">
            <w:pPr>
              <w:spacing w:before="40"/>
              <w:ind w:left="144"/>
              <w:rPr>
                <w:b/>
                <w:sz w:val="20"/>
                <w:szCs w:val="26"/>
              </w:rPr>
            </w:pPr>
          </w:p>
        </w:tc>
      </w:tr>
      <w:tr w:rsidR="007933BE" w:rsidRPr="007933BE" w14:paraId="2167CBD9"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201E2D29" w14:textId="163C3BD6" w:rsidR="007933BE" w:rsidRPr="00B3075D" w:rsidRDefault="005B6292" w:rsidP="00DB51E0">
            <w:pPr>
              <w:pStyle w:val="Tabletext"/>
              <w:ind w:left="142"/>
            </w:pPr>
            <w:r w:rsidRPr="00B3075D">
              <w:rPr>
                <w:rFonts w:hint="cs"/>
                <w:rtl/>
              </w:rPr>
              <w:t>العنوان</w:t>
            </w:r>
          </w:p>
        </w:tc>
        <w:tc>
          <w:tcPr>
            <w:tcW w:w="5943" w:type="dxa"/>
            <w:gridSpan w:val="3"/>
            <w:tcBorders>
              <w:left w:val="nil"/>
              <w:right w:val="nil"/>
            </w:tcBorders>
          </w:tcPr>
          <w:p w14:paraId="40B7418E" w14:textId="77777777" w:rsidR="007933BE" w:rsidRPr="007933BE" w:rsidRDefault="007933BE" w:rsidP="00DB51E0">
            <w:pPr>
              <w:pStyle w:val="Tabletext"/>
            </w:pPr>
          </w:p>
        </w:tc>
        <w:tc>
          <w:tcPr>
            <w:tcW w:w="516" w:type="dxa"/>
            <w:gridSpan w:val="2"/>
            <w:tcBorders>
              <w:top w:val="nil"/>
              <w:left w:val="nil"/>
              <w:bottom w:val="nil"/>
            </w:tcBorders>
          </w:tcPr>
          <w:p w14:paraId="515ABF40" w14:textId="77777777" w:rsidR="007933BE" w:rsidRPr="007933BE" w:rsidRDefault="007933BE" w:rsidP="00DB51E0">
            <w:pPr>
              <w:spacing w:before="40"/>
              <w:ind w:left="144"/>
              <w:rPr>
                <w:b/>
                <w:sz w:val="20"/>
                <w:szCs w:val="26"/>
              </w:rPr>
            </w:pPr>
          </w:p>
        </w:tc>
      </w:tr>
      <w:tr w:rsidR="007933BE" w:rsidRPr="007933BE" w14:paraId="09B12BE4"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26041641" w14:textId="77777777" w:rsidR="007933BE" w:rsidRPr="00B3075D" w:rsidRDefault="007933BE" w:rsidP="00DB51E0">
            <w:pPr>
              <w:pStyle w:val="Tabletext"/>
              <w:ind w:left="142"/>
            </w:pPr>
          </w:p>
        </w:tc>
        <w:tc>
          <w:tcPr>
            <w:tcW w:w="5943" w:type="dxa"/>
            <w:gridSpan w:val="3"/>
            <w:tcBorders>
              <w:left w:val="nil"/>
              <w:right w:val="nil"/>
            </w:tcBorders>
          </w:tcPr>
          <w:p w14:paraId="05D68DF7" w14:textId="77777777" w:rsidR="007933BE" w:rsidRPr="007933BE" w:rsidRDefault="007933BE" w:rsidP="00DB51E0">
            <w:pPr>
              <w:pStyle w:val="Tabletext"/>
            </w:pPr>
          </w:p>
        </w:tc>
        <w:tc>
          <w:tcPr>
            <w:tcW w:w="516" w:type="dxa"/>
            <w:gridSpan w:val="2"/>
            <w:tcBorders>
              <w:top w:val="nil"/>
              <w:left w:val="nil"/>
              <w:bottom w:val="nil"/>
            </w:tcBorders>
          </w:tcPr>
          <w:p w14:paraId="1310E1C0" w14:textId="77777777" w:rsidR="007933BE" w:rsidRPr="007933BE" w:rsidRDefault="007933BE" w:rsidP="00DB51E0">
            <w:pPr>
              <w:spacing w:before="40"/>
              <w:ind w:left="144"/>
              <w:rPr>
                <w:b/>
                <w:sz w:val="20"/>
                <w:szCs w:val="26"/>
              </w:rPr>
            </w:pPr>
          </w:p>
        </w:tc>
      </w:tr>
      <w:tr w:rsidR="007933BE" w:rsidRPr="007933BE" w14:paraId="1861B114"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6CED7296" w14:textId="77777777" w:rsidR="007933BE" w:rsidRPr="00B3075D" w:rsidRDefault="007933BE" w:rsidP="00DB51E0">
            <w:pPr>
              <w:pStyle w:val="Tabletext"/>
              <w:ind w:left="142"/>
            </w:pPr>
          </w:p>
        </w:tc>
        <w:tc>
          <w:tcPr>
            <w:tcW w:w="5943" w:type="dxa"/>
            <w:gridSpan w:val="3"/>
            <w:tcBorders>
              <w:left w:val="nil"/>
              <w:right w:val="nil"/>
            </w:tcBorders>
          </w:tcPr>
          <w:p w14:paraId="6C51DD80" w14:textId="77777777" w:rsidR="007933BE" w:rsidRPr="007933BE" w:rsidRDefault="007933BE" w:rsidP="00DB51E0">
            <w:pPr>
              <w:pStyle w:val="Tabletext"/>
            </w:pPr>
          </w:p>
        </w:tc>
        <w:tc>
          <w:tcPr>
            <w:tcW w:w="516" w:type="dxa"/>
            <w:gridSpan w:val="2"/>
            <w:tcBorders>
              <w:top w:val="nil"/>
              <w:left w:val="nil"/>
              <w:bottom w:val="nil"/>
            </w:tcBorders>
          </w:tcPr>
          <w:p w14:paraId="1BAB5ED4" w14:textId="77777777" w:rsidR="007933BE" w:rsidRPr="007933BE" w:rsidRDefault="007933BE" w:rsidP="00DB51E0">
            <w:pPr>
              <w:spacing w:before="40"/>
              <w:ind w:left="144"/>
              <w:rPr>
                <w:b/>
                <w:sz w:val="20"/>
                <w:szCs w:val="26"/>
              </w:rPr>
            </w:pPr>
          </w:p>
        </w:tc>
      </w:tr>
      <w:tr w:rsidR="007933BE" w:rsidRPr="007933BE" w14:paraId="195EE8F3"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76D2F95F" w14:textId="3B0DDA13" w:rsidR="007933BE" w:rsidRPr="00B3075D" w:rsidRDefault="007933BE" w:rsidP="00DB51E0">
            <w:pPr>
              <w:pStyle w:val="Tabletext"/>
              <w:ind w:left="142"/>
            </w:pPr>
            <w:r w:rsidRPr="00B3075D">
              <w:rPr>
                <w:rFonts w:hint="cs"/>
                <w:rtl/>
              </w:rPr>
              <w:t>الهاتف</w:t>
            </w:r>
          </w:p>
        </w:tc>
        <w:tc>
          <w:tcPr>
            <w:tcW w:w="5943" w:type="dxa"/>
            <w:gridSpan w:val="3"/>
            <w:tcBorders>
              <w:left w:val="nil"/>
              <w:right w:val="nil"/>
            </w:tcBorders>
          </w:tcPr>
          <w:p w14:paraId="16B598B1" w14:textId="77777777" w:rsidR="007933BE" w:rsidRPr="007933BE" w:rsidRDefault="007933BE" w:rsidP="00DB51E0">
            <w:pPr>
              <w:pStyle w:val="Tabletext"/>
            </w:pPr>
          </w:p>
        </w:tc>
        <w:tc>
          <w:tcPr>
            <w:tcW w:w="516" w:type="dxa"/>
            <w:gridSpan w:val="2"/>
            <w:tcBorders>
              <w:top w:val="nil"/>
              <w:left w:val="nil"/>
              <w:bottom w:val="nil"/>
            </w:tcBorders>
          </w:tcPr>
          <w:p w14:paraId="4FAF766C" w14:textId="77777777" w:rsidR="007933BE" w:rsidRPr="007933BE" w:rsidRDefault="007933BE" w:rsidP="00DB51E0">
            <w:pPr>
              <w:spacing w:before="40"/>
              <w:ind w:left="144"/>
              <w:rPr>
                <w:b/>
                <w:sz w:val="20"/>
                <w:szCs w:val="26"/>
              </w:rPr>
            </w:pPr>
          </w:p>
        </w:tc>
      </w:tr>
      <w:tr w:rsidR="007933BE" w:rsidRPr="007933BE" w14:paraId="5F5CA26F"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691B7257" w14:textId="22BCAB8C" w:rsidR="007933BE" w:rsidRPr="00B3075D" w:rsidRDefault="007933BE" w:rsidP="00DB51E0">
            <w:pPr>
              <w:pStyle w:val="Tabletext"/>
              <w:ind w:left="142"/>
            </w:pPr>
            <w:r w:rsidRPr="00B3075D">
              <w:rPr>
                <w:rFonts w:hint="cs"/>
                <w:rtl/>
              </w:rPr>
              <w:t>الفاكس</w:t>
            </w:r>
          </w:p>
        </w:tc>
        <w:tc>
          <w:tcPr>
            <w:tcW w:w="5943" w:type="dxa"/>
            <w:gridSpan w:val="3"/>
            <w:tcBorders>
              <w:left w:val="nil"/>
              <w:right w:val="nil"/>
            </w:tcBorders>
          </w:tcPr>
          <w:p w14:paraId="5CFE590F" w14:textId="77777777" w:rsidR="007933BE" w:rsidRPr="007933BE" w:rsidRDefault="007933BE" w:rsidP="00DB51E0">
            <w:pPr>
              <w:pStyle w:val="Tabletext"/>
            </w:pPr>
          </w:p>
        </w:tc>
        <w:tc>
          <w:tcPr>
            <w:tcW w:w="516" w:type="dxa"/>
            <w:gridSpan w:val="2"/>
            <w:tcBorders>
              <w:top w:val="nil"/>
              <w:left w:val="nil"/>
              <w:bottom w:val="nil"/>
            </w:tcBorders>
          </w:tcPr>
          <w:p w14:paraId="24AB6C0B" w14:textId="77777777" w:rsidR="007933BE" w:rsidRPr="007933BE" w:rsidRDefault="007933BE" w:rsidP="00DB51E0">
            <w:pPr>
              <w:spacing w:before="40"/>
              <w:ind w:left="144"/>
              <w:rPr>
                <w:b/>
                <w:sz w:val="20"/>
                <w:szCs w:val="26"/>
              </w:rPr>
            </w:pPr>
          </w:p>
        </w:tc>
      </w:tr>
      <w:tr w:rsidR="007933BE" w:rsidRPr="007933BE" w14:paraId="79655022"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7FD05E40" w14:textId="44FA50CB" w:rsidR="007933BE" w:rsidRPr="00B3075D" w:rsidRDefault="007933BE" w:rsidP="00DB51E0">
            <w:pPr>
              <w:pStyle w:val="Tabletext"/>
              <w:ind w:left="142"/>
            </w:pPr>
            <w:r w:rsidRPr="00B3075D">
              <w:rPr>
                <w:rFonts w:hint="cs"/>
                <w:rtl/>
              </w:rPr>
              <w:t>البريد الإلكتروني</w:t>
            </w:r>
          </w:p>
        </w:tc>
        <w:tc>
          <w:tcPr>
            <w:tcW w:w="5943" w:type="dxa"/>
            <w:gridSpan w:val="3"/>
            <w:tcBorders>
              <w:left w:val="nil"/>
              <w:right w:val="nil"/>
            </w:tcBorders>
          </w:tcPr>
          <w:p w14:paraId="77BCCCF6" w14:textId="77777777" w:rsidR="007933BE" w:rsidRPr="007933BE" w:rsidRDefault="007933BE" w:rsidP="00DB51E0">
            <w:pPr>
              <w:pStyle w:val="Tabletext"/>
            </w:pPr>
          </w:p>
        </w:tc>
        <w:tc>
          <w:tcPr>
            <w:tcW w:w="516" w:type="dxa"/>
            <w:gridSpan w:val="2"/>
            <w:tcBorders>
              <w:top w:val="nil"/>
              <w:left w:val="nil"/>
              <w:bottom w:val="nil"/>
            </w:tcBorders>
          </w:tcPr>
          <w:p w14:paraId="210FE232" w14:textId="77777777" w:rsidR="007933BE" w:rsidRPr="007933BE" w:rsidRDefault="007933BE" w:rsidP="00DB51E0">
            <w:pPr>
              <w:spacing w:before="40"/>
              <w:ind w:left="144"/>
              <w:rPr>
                <w:b/>
                <w:sz w:val="20"/>
                <w:szCs w:val="26"/>
              </w:rPr>
            </w:pPr>
          </w:p>
        </w:tc>
      </w:tr>
      <w:tr w:rsidR="007933BE" w:rsidRPr="007933BE" w14:paraId="265461B6"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9633" w:type="dxa"/>
            <w:gridSpan w:val="10"/>
            <w:tcBorders>
              <w:top w:val="nil"/>
              <w:bottom w:val="nil"/>
            </w:tcBorders>
          </w:tcPr>
          <w:p w14:paraId="3EC01C7E" w14:textId="77777777" w:rsidR="007933BE" w:rsidRPr="00B3075D" w:rsidRDefault="007933BE" w:rsidP="00DB51E0">
            <w:pPr>
              <w:spacing w:before="40"/>
              <w:ind w:left="144"/>
              <w:rPr>
                <w:b/>
                <w:sz w:val="20"/>
                <w:szCs w:val="26"/>
                <w:u w:val="single"/>
                <w:lang w:val="fr-CH"/>
              </w:rPr>
            </w:pPr>
          </w:p>
          <w:p w14:paraId="6B11D63A" w14:textId="1CB906FF" w:rsidR="007933BE" w:rsidRPr="006C156C" w:rsidRDefault="005B6292" w:rsidP="005B6292">
            <w:pPr>
              <w:spacing w:before="40"/>
              <w:ind w:left="144"/>
              <w:rPr>
                <w:bCs/>
                <w:sz w:val="20"/>
                <w:szCs w:val="26"/>
                <w:u w:val="single"/>
                <w:lang w:val="fr-CH"/>
              </w:rPr>
            </w:pPr>
            <w:r w:rsidRPr="006C156C">
              <w:rPr>
                <w:rFonts w:hint="cs"/>
                <w:bCs/>
                <w:sz w:val="20"/>
                <w:szCs w:val="26"/>
                <w:u w:val="single"/>
                <w:rtl/>
                <w:lang w:val="fr-CH"/>
              </w:rPr>
              <w:t xml:space="preserve">توصية قطاع </w:t>
            </w:r>
            <w:r w:rsidRPr="006C156C">
              <w:rPr>
                <w:rFonts w:hint="cs"/>
                <w:bCs/>
                <w:sz w:val="20"/>
                <w:szCs w:val="26"/>
                <w:u w:val="single"/>
                <w:rtl/>
                <w:lang w:val="fr-CH" w:bidi="ar-EG"/>
              </w:rPr>
              <w:t>تقييس الاتصالات [..] أو</w:t>
            </w:r>
            <w:r w:rsidRPr="006C156C">
              <w:rPr>
                <w:rFonts w:hint="cs"/>
                <w:bCs/>
                <w:sz w:val="20"/>
                <w:szCs w:val="26"/>
                <w:u w:val="single"/>
                <w:rtl/>
                <w:lang w:val="fr-CH"/>
              </w:rPr>
              <w:t xml:space="preserve"> توصية قطاع </w:t>
            </w:r>
            <w:r w:rsidRPr="006C156C">
              <w:rPr>
                <w:rFonts w:hint="cs"/>
                <w:bCs/>
                <w:sz w:val="20"/>
                <w:szCs w:val="26"/>
                <w:u w:val="single"/>
                <w:rtl/>
                <w:lang w:val="fr-CH" w:bidi="ar-EG"/>
              </w:rPr>
              <w:t>الاتصالات الراديوية</w:t>
            </w:r>
            <w:r w:rsidR="00025CE1">
              <w:rPr>
                <w:rFonts w:hint="cs"/>
                <w:bCs/>
                <w:sz w:val="20"/>
                <w:szCs w:val="26"/>
                <w:u w:val="single"/>
                <w:rtl/>
                <w:lang w:val="fr-CH" w:bidi="ar-EG"/>
              </w:rPr>
              <w:t xml:space="preserve"> </w:t>
            </w:r>
            <w:r w:rsidR="00025CE1" w:rsidRPr="006C156C">
              <w:rPr>
                <w:rFonts w:hint="cs"/>
                <w:bCs/>
                <w:sz w:val="20"/>
                <w:szCs w:val="26"/>
                <w:u w:val="single"/>
                <w:rtl/>
                <w:lang w:val="fr-CH" w:bidi="ar-EG"/>
              </w:rPr>
              <w:t>[..]</w:t>
            </w:r>
          </w:p>
        </w:tc>
      </w:tr>
      <w:tr w:rsidR="007933BE" w:rsidRPr="007933BE" w14:paraId="56A8AB76"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74" w:type="dxa"/>
            <w:gridSpan w:val="5"/>
            <w:tcBorders>
              <w:top w:val="nil"/>
              <w:bottom w:val="nil"/>
              <w:right w:val="nil"/>
            </w:tcBorders>
          </w:tcPr>
          <w:p w14:paraId="0E3559AA" w14:textId="65414906" w:rsidR="007933BE" w:rsidRPr="00B3075D" w:rsidRDefault="005B6292" w:rsidP="00DB51E0">
            <w:pPr>
              <w:pStyle w:val="Tabletext"/>
              <w:ind w:left="142"/>
            </w:pPr>
            <w:r w:rsidRPr="00B3075D">
              <w:rPr>
                <w:rFonts w:hint="cs"/>
                <w:rtl/>
              </w:rPr>
              <w:t>رقم</w:t>
            </w:r>
            <w:r w:rsidRPr="00B3075D">
              <w:rPr>
                <w:rtl/>
              </w:rPr>
              <w:t xml:space="preserve"> التوصية</w:t>
            </w:r>
          </w:p>
        </w:tc>
        <w:tc>
          <w:tcPr>
            <w:tcW w:w="5943" w:type="dxa"/>
            <w:gridSpan w:val="3"/>
            <w:tcBorders>
              <w:top w:val="nil"/>
              <w:left w:val="nil"/>
              <w:bottom w:val="single" w:sz="6" w:space="0" w:color="auto"/>
              <w:right w:val="nil"/>
            </w:tcBorders>
          </w:tcPr>
          <w:p w14:paraId="2FBD7A5E" w14:textId="77777777" w:rsidR="007933BE" w:rsidRPr="007933BE" w:rsidRDefault="007933BE" w:rsidP="00DB51E0">
            <w:pPr>
              <w:ind w:left="142"/>
              <w:rPr>
                <w:sz w:val="20"/>
                <w:szCs w:val="26"/>
              </w:rPr>
            </w:pPr>
          </w:p>
        </w:tc>
        <w:tc>
          <w:tcPr>
            <w:tcW w:w="516" w:type="dxa"/>
            <w:gridSpan w:val="2"/>
            <w:tcBorders>
              <w:top w:val="nil"/>
              <w:left w:val="nil"/>
              <w:bottom w:val="nil"/>
            </w:tcBorders>
          </w:tcPr>
          <w:p w14:paraId="130C370D" w14:textId="77777777" w:rsidR="007933BE" w:rsidRPr="007933BE" w:rsidRDefault="007933BE" w:rsidP="00DB51E0">
            <w:pPr>
              <w:spacing w:before="40"/>
              <w:ind w:left="144"/>
              <w:rPr>
                <w:b/>
                <w:sz w:val="20"/>
                <w:szCs w:val="26"/>
              </w:rPr>
            </w:pPr>
          </w:p>
        </w:tc>
      </w:tr>
      <w:tr w:rsidR="007933BE" w:rsidRPr="007933BE" w14:paraId="4CCEAFE3"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74" w:type="dxa"/>
            <w:gridSpan w:val="5"/>
            <w:tcBorders>
              <w:top w:val="nil"/>
              <w:bottom w:val="nil"/>
              <w:right w:val="nil"/>
            </w:tcBorders>
          </w:tcPr>
          <w:p w14:paraId="1FC6C17C" w14:textId="746E2DDD" w:rsidR="007933BE" w:rsidRPr="00B3075D" w:rsidRDefault="005B6292" w:rsidP="005B6292">
            <w:pPr>
              <w:pStyle w:val="Tabletext"/>
              <w:ind w:left="142"/>
              <w:rPr>
                <w:b/>
                <w:bCs/>
                <w:u w:val="single"/>
              </w:rPr>
            </w:pPr>
            <w:r w:rsidRPr="00B3075D">
              <w:rPr>
                <w:rtl/>
              </w:rPr>
              <w:t>عنوان التوصية</w:t>
            </w:r>
          </w:p>
        </w:tc>
        <w:tc>
          <w:tcPr>
            <w:tcW w:w="5943" w:type="dxa"/>
            <w:gridSpan w:val="3"/>
            <w:tcBorders>
              <w:left w:val="nil"/>
              <w:bottom w:val="single" w:sz="4" w:space="0" w:color="auto"/>
              <w:right w:val="nil"/>
            </w:tcBorders>
          </w:tcPr>
          <w:p w14:paraId="26F96FF1" w14:textId="77777777" w:rsidR="007933BE" w:rsidRPr="007933BE" w:rsidRDefault="007933BE" w:rsidP="00DB51E0">
            <w:pPr>
              <w:ind w:left="142"/>
              <w:rPr>
                <w:sz w:val="20"/>
                <w:szCs w:val="26"/>
              </w:rPr>
            </w:pPr>
          </w:p>
        </w:tc>
        <w:tc>
          <w:tcPr>
            <w:tcW w:w="516" w:type="dxa"/>
            <w:gridSpan w:val="2"/>
            <w:tcBorders>
              <w:top w:val="nil"/>
              <w:left w:val="nil"/>
              <w:bottom w:val="nil"/>
            </w:tcBorders>
          </w:tcPr>
          <w:p w14:paraId="4A482560" w14:textId="77777777" w:rsidR="007933BE" w:rsidRPr="007933BE" w:rsidRDefault="007933BE" w:rsidP="00DB51E0">
            <w:pPr>
              <w:spacing w:before="40"/>
              <w:ind w:left="144"/>
              <w:rPr>
                <w:b/>
                <w:sz w:val="20"/>
                <w:szCs w:val="26"/>
              </w:rPr>
            </w:pPr>
          </w:p>
        </w:tc>
      </w:tr>
      <w:tr w:rsidR="007933BE" w:rsidRPr="007933BE" w14:paraId="778D27CC"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74" w:type="dxa"/>
            <w:gridSpan w:val="5"/>
            <w:tcBorders>
              <w:top w:val="nil"/>
              <w:bottom w:val="nil"/>
              <w:right w:val="nil"/>
            </w:tcBorders>
          </w:tcPr>
          <w:p w14:paraId="303E7367" w14:textId="014E3257" w:rsidR="007933BE" w:rsidRPr="007933BE" w:rsidRDefault="00B3075D" w:rsidP="00025CE1">
            <w:pPr>
              <w:pStyle w:val="Tabletext"/>
              <w:ind w:left="142"/>
              <w:jc w:val="left"/>
            </w:pPr>
            <w:r w:rsidRPr="00B3075D">
              <w:rPr>
                <w:b/>
                <w:bCs/>
                <w:u w:val="single"/>
                <w:rtl/>
              </w:rPr>
              <w:t xml:space="preserve">اسم البرمجيات ورقم إصدارها </w:t>
            </w:r>
            <w:r w:rsidR="00025CE1">
              <w:rPr>
                <w:b/>
                <w:bCs/>
                <w:u w:val="single"/>
                <w:rtl/>
              </w:rPr>
              <w:br/>
            </w:r>
            <w:r w:rsidRPr="00B3075D">
              <w:rPr>
                <w:b/>
                <w:bCs/>
                <w:u w:val="single"/>
                <w:rtl/>
              </w:rPr>
              <w:t>(يشار إليها فيما بعد باسم "برمجيات")</w:t>
            </w:r>
          </w:p>
        </w:tc>
        <w:tc>
          <w:tcPr>
            <w:tcW w:w="5943" w:type="dxa"/>
            <w:gridSpan w:val="3"/>
            <w:tcBorders>
              <w:left w:val="nil"/>
              <w:right w:val="nil"/>
            </w:tcBorders>
          </w:tcPr>
          <w:p w14:paraId="66DE0B62" w14:textId="77777777" w:rsidR="007933BE" w:rsidRPr="007933BE" w:rsidRDefault="007933BE" w:rsidP="00DB51E0">
            <w:pPr>
              <w:ind w:left="142"/>
              <w:rPr>
                <w:sz w:val="20"/>
                <w:szCs w:val="26"/>
              </w:rPr>
            </w:pPr>
          </w:p>
        </w:tc>
        <w:tc>
          <w:tcPr>
            <w:tcW w:w="516" w:type="dxa"/>
            <w:gridSpan w:val="2"/>
            <w:tcBorders>
              <w:top w:val="nil"/>
              <w:left w:val="nil"/>
              <w:bottom w:val="nil"/>
            </w:tcBorders>
          </w:tcPr>
          <w:p w14:paraId="6F67AE0D" w14:textId="77777777" w:rsidR="007933BE" w:rsidRPr="007933BE" w:rsidRDefault="007933BE" w:rsidP="00DB51E0">
            <w:pPr>
              <w:spacing w:before="40"/>
              <w:ind w:left="144"/>
              <w:rPr>
                <w:b/>
                <w:sz w:val="20"/>
                <w:szCs w:val="26"/>
              </w:rPr>
            </w:pPr>
          </w:p>
        </w:tc>
      </w:tr>
      <w:tr w:rsidR="007933BE" w:rsidRPr="007933BE" w14:paraId="19C95D23"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9633" w:type="dxa"/>
            <w:gridSpan w:val="10"/>
            <w:tcBorders>
              <w:top w:val="nil"/>
              <w:bottom w:val="nil"/>
            </w:tcBorders>
          </w:tcPr>
          <w:p w14:paraId="7D3CBFB5" w14:textId="77777777" w:rsidR="007933BE" w:rsidRPr="007933BE" w:rsidRDefault="007933BE" w:rsidP="00DB51E0">
            <w:pPr>
              <w:spacing w:before="40"/>
              <w:ind w:left="144"/>
              <w:rPr>
                <w:b/>
                <w:sz w:val="20"/>
                <w:szCs w:val="26"/>
                <w:u w:val="single"/>
              </w:rPr>
            </w:pPr>
          </w:p>
          <w:p w14:paraId="1E9373AC" w14:textId="5FE0FEBC" w:rsidR="007933BE" w:rsidRPr="006C156C" w:rsidRDefault="00B3075D" w:rsidP="00DB51E0">
            <w:pPr>
              <w:spacing w:before="40"/>
              <w:ind w:left="144"/>
              <w:rPr>
                <w:bCs/>
                <w:color w:val="800000"/>
                <w:sz w:val="20"/>
                <w:szCs w:val="26"/>
                <w:u w:val="single"/>
              </w:rPr>
            </w:pPr>
            <w:r w:rsidRPr="006C156C">
              <w:rPr>
                <w:rFonts w:hint="cs"/>
                <w:bCs/>
                <w:sz w:val="20"/>
                <w:szCs w:val="26"/>
                <w:u w:val="single"/>
                <w:rtl/>
              </w:rPr>
              <w:t>إعلان الترخيص</w:t>
            </w:r>
          </w:p>
        </w:tc>
      </w:tr>
      <w:tr w:rsidR="007933BE" w:rsidRPr="007933BE" w14:paraId="7CB37CA4"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9633" w:type="dxa"/>
            <w:gridSpan w:val="10"/>
            <w:tcBorders>
              <w:top w:val="nil"/>
              <w:bottom w:val="nil"/>
            </w:tcBorders>
          </w:tcPr>
          <w:p w14:paraId="405B507C" w14:textId="52C4B1D7" w:rsidR="00A74EDB" w:rsidRPr="007933BE" w:rsidRDefault="002E19CD" w:rsidP="004666E4">
            <w:pPr>
              <w:ind w:left="142"/>
              <w:rPr>
                <w:sz w:val="20"/>
                <w:szCs w:val="26"/>
              </w:rPr>
            </w:pPr>
            <w:r>
              <w:rPr>
                <w:rFonts w:hint="cs"/>
                <w:sz w:val="20"/>
                <w:szCs w:val="26"/>
                <w:rtl/>
              </w:rPr>
              <w:t>يصرح</w:t>
            </w:r>
            <w:r w:rsidR="00A74EDB" w:rsidRPr="00A74EDB">
              <w:rPr>
                <w:sz w:val="20"/>
                <w:szCs w:val="26"/>
                <w:rtl/>
              </w:rPr>
              <w:t xml:space="preserve"> صاحب حقوق تأليف البرمجيات </w:t>
            </w:r>
            <w:r>
              <w:rPr>
                <w:rFonts w:hint="cs"/>
                <w:sz w:val="20"/>
                <w:szCs w:val="26"/>
                <w:rtl/>
              </w:rPr>
              <w:t>ب</w:t>
            </w:r>
            <w:r w:rsidR="00A74EDB" w:rsidRPr="00A74EDB">
              <w:rPr>
                <w:sz w:val="20"/>
                <w:szCs w:val="26"/>
                <w:rtl/>
              </w:rPr>
              <w:t xml:space="preserve">أنه </w:t>
            </w:r>
            <w:r w:rsidR="004666E4">
              <w:rPr>
                <w:rFonts w:hint="cs"/>
                <w:sz w:val="20"/>
                <w:szCs w:val="26"/>
                <w:rtl/>
              </w:rPr>
              <w:t>مالك</w:t>
            </w:r>
            <w:r w:rsidR="004666E4" w:rsidRPr="004666E4">
              <w:rPr>
                <w:sz w:val="20"/>
                <w:szCs w:val="26"/>
                <w:rtl/>
              </w:rPr>
              <w:t xml:space="preserve"> </w:t>
            </w:r>
            <w:r w:rsidR="00A74EDB" w:rsidRPr="00A74EDB">
              <w:rPr>
                <w:sz w:val="20"/>
                <w:szCs w:val="26"/>
                <w:rtl/>
              </w:rPr>
              <w:t xml:space="preserve">أو </w:t>
            </w:r>
            <w:r w:rsidR="004666E4">
              <w:rPr>
                <w:rFonts w:hint="cs"/>
                <w:sz w:val="20"/>
                <w:szCs w:val="26"/>
                <w:rtl/>
              </w:rPr>
              <w:t>صاحب</w:t>
            </w:r>
            <w:r w:rsidR="00A74EDB" w:rsidRPr="00A74EDB">
              <w:rPr>
                <w:sz w:val="20"/>
                <w:szCs w:val="26"/>
                <w:rtl/>
              </w:rPr>
              <w:t xml:space="preserve"> الحق في ترخيص حقوق التأليف والنشر </w:t>
            </w:r>
            <w:r w:rsidR="004666E4">
              <w:rPr>
                <w:rFonts w:hint="cs"/>
                <w:sz w:val="20"/>
                <w:szCs w:val="26"/>
                <w:rtl/>
              </w:rPr>
              <w:t>بشأن</w:t>
            </w:r>
            <w:r w:rsidR="00A74EDB" w:rsidRPr="00A74EDB">
              <w:rPr>
                <w:sz w:val="20"/>
                <w:szCs w:val="26"/>
                <w:rtl/>
              </w:rPr>
              <w:t xml:space="preserve"> البرمجيات التي </w:t>
            </w:r>
            <w:r w:rsidR="004666E4">
              <w:rPr>
                <w:rFonts w:hint="cs"/>
                <w:sz w:val="20"/>
                <w:szCs w:val="26"/>
                <w:rtl/>
              </w:rPr>
              <w:t>يراد</w:t>
            </w:r>
            <w:r w:rsidR="00A74EDB" w:rsidRPr="00A74EDB">
              <w:rPr>
                <w:sz w:val="20"/>
                <w:szCs w:val="26"/>
                <w:rtl/>
              </w:rPr>
              <w:t xml:space="preserve"> إدراجها في توصية الاتحاد</w:t>
            </w:r>
            <w:r w:rsidR="004666E4" w:rsidRPr="004666E4">
              <w:rPr>
                <w:sz w:val="20"/>
                <w:szCs w:val="26"/>
                <w:rtl/>
              </w:rPr>
              <w:t xml:space="preserve"> دولي للاتصالات</w:t>
            </w:r>
            <w:r w:rsidR="00A74EDB" w:rsidRPr="00A74EDB">
              <w:rPr>
                <w:sz w:val="20"/>
                <w:szCs w:val="26"/>
                <w:rtl/>
              </w:rPr>
              <w:t xml:space="preserve"> المذكورة أعلاه (و</w:t>
            </w:r>
            <w:r w:rsidR="004666E4">
              <w:rPr>
                <w:rFonts w:hint="cs"/>
                <w:sz w:val="20"/>
                <w:szCs w:val="26"/>
                <w:rtl/>
              </w:rPr>
              <w:t xml:space="preserve">في </w:t>
            </w:r>
            <w:r w:rsidR="00A74EDB" w:rsidRPr="00A74EDB">
              <w:rPr>
                <w:sz w:val="20"/>
                <w:szCs w:val="26"/>
                <w:rtl/>
              </w:rPr>
              <w:t xml:space="preserve">أي مراجعة </w:t>
            </w:r>
            <w:r w:rsidR="004666E4">
              <w:rPr>
                <w:rFonts w:hint="cs"/>
                <w:sz w:val="20"/>
                <w:szCs w:val="26"/>
                <w:rtl/>
              </w:rPr>
              <w:t>لها</w:t>
            </w:r>
            <w:r w:rsidR="00A74EDB" w:rsidRPr="00A74EDB">
              <w:rPr>
                <w:sz w:val="20"/>
                <w:szCs w:val="26"/>
                <w:rtl/>
              </w:rPr>
              <w:t xml:space="preserve"> في الاتحاد) ويعلن بناءً على ذلك ما يلي:</w:t>
            </w:r>
          </w:p>
          <w:p w14:paraId="66C3B2E9" w14:textId="477AEDAD" w:rsidR="007933BE" w:rsidRPr="007933BE" w:rsidRDefault="00733E75" w:rsidP="007933BE">
            <w:pPr>
              <w:keepNext/>
              <w:overflowPunct/>
              <w:autoSpaceDE/>
              <w:autoSpaceDN/>
              <w:adjustRightInd/>
              <w:spacing w:line="240" w:lineRule="auto"/>
              <w:ind w:left="142"/>
              <w:textAlignment w:val="auto"/>
              <w:rPr>
                <w:b/>
                <w:sz w:val="20"/>
                <w:szCs w:val="26"/>
              </w:rPr>
            </w:pPr>
            <w:r>
              <w:rPr>
                <w:sz w:val="20"/>
                <w:szCs w:val="26"/>
              </w:rPr>
              <w:t>A</w:t>
            </w:r>
            <w:r w:rsidR="007933BE" w:rsidRPr="007933BE">
              <w:rPr>
                <w:sz w:val="20"/>
                <w:szCs w:val="26"/>
                <w:rtl/>
              </w:rPr>
              <w:tab/>
            </w:r>
            <w:r w:rsidRPr="00733E75">
              <w:rPr>
                <w:sz w:val="20"/>
                <w:szCs w:val="26"/>
                <w:u w:val="single"/>
                <w:rtl/>
              </w:rPr>
              <w:t>فيما يتعلق باستعمال البرمجيات في تنفيذ مطابق،</w:t>
            </w:r>
          </w:p>
        </w:tc>
      </w:tr>
      <w:tr w:rsidR="007933BE" w:rsidRPr="007933BE" w14:paraId="20CAD0B7"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tcBorders>
              <w:top w:val="nil"/>
              <w:bottom w:val="nil"/>
              <w:right w:val="nil"/>
            </w:tcBorders>
          </w:tcPr>
          <w:p w14:paraId="0CC1A448" w14:textId="77777777" w:rsidR="007933BE" w:rsidRPr="007933BE" w:rsidRDefault="007933BE" w:rsidP="00DB51E0">
            <w:pPr>
              <w:spacing w:before="40"/>
              <w:ind w:left="144"/>
              <w:rPr>
                <w:b/>
                <w:sz w:val="20"/>
                <w:szCs w:val="26"/>
              </w:rPr>
            </w:pPr>
          </w:p>
        </w:tc>
        <w:tc>
          <w:tcPr>
            <w:tcW w:w="893" w:type="dxa"/>
            <w:gridSpan w:val="2"/>
            <w:tcBorders>
              <w:top w:val="nil"/>
              <w:left w:val="nil"/>
              <w:bottom w:val="nil"/>
              <w:right w:val="nil"/>
            </w:tcBorders>
          </w:tcPr>
          <w:p w14:paraId="7BC805A4" w14:textId="77777777" w:rsidR="007933BE" w:rsidRPr="007933BE" w:rsidRDefault="007933BE" w:rsidP="00DB51E0">
            <w:pPr>
              <w:spacing w:before="40"/>
              <w:ind w:left="144"/>
              <w:rPr>
                <w:b/>
                <w:sz w:val="20"/>
                <w:szCs w:val="26"/>
              </w:rPr>
            </w:pPr>
          </w:p>
        </w:tc>
        <w:tc>
          <w:tcPr>
            <w:tcW w:w="7648" w:type="dxa"/>
            <w:gridSpan w:val="6"/>
            <w:tcBorders>
              <w:top w:val="nil"/>
              <w:left w:val="nil"/>
              <w:bottom w:val="nil"/>
            </w:tcBorders>
          </w:tcPr>
          <w:p w14:paraId="438D5A37" w14:textId="77777777" w:rsidR="007933BE" w:rsidRPr="007933BE" w:rsidRDefault="007933BE" w:rsidP="00DB51E0">
            <w:pPr>
              <w:spacing w:before="40"/>
              <w:rPr>
                <w:b/>
                <w:sz w:val="20"/>
                <w:szCs w:val="26"/>
              </w:rPr>
            </w:pPr>
          </w:p>
        </w:tc>
      </w:tr>
      <w:tr w:rsidR="007933BE" w:rsidRPr="007933BE" w14:paraId="28CB0FD0"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val="restart"/>
            <w:tcBorders>
              <w:top w:val="nil"/>
              <w:bottom w:val="nil"/>
              <w:right w:val="nil"/>
            </w:tcBorders>
          </w:tcPr>
          <w:p w14:paraId="1FB5C311" w14:textId="77777777" w:rsidR="007933BE" w:rsidRPr="007933BE" w:rsidRDefault="007933BE" w:rsidP="00DB51E0">
            <w:pPr>
              <w:ind w:left="142"/>
              <w:rPr>
                <w:sz w:val="20"/>
                <w:szCs w:val="26"/>
                <w:u w:val="single"/>
              </w:rPr>
            </w:pPr>
          </w:p>
          <w:p w14:paraId="1B091AB3" w14:textId="4B6A9DE8" w:rsidR="007933BE" w:rsidRPr="007933BE" w:rsidRDefault="00AC1E69" w:rsidP="007933BE">
            <w:pPr>
              <w:ind w:left="142"/>
              <w:jc w:val="left"/>
              <w:rPr>
                <w:b/>
                <w:sz w:val="20"/>
                <w:szCs w:val="26"/>
                <w:rtl/>
                <w:lang w:val="en-US" w:bidi="ar-EG"/>
              </w:rPr>
            </w:pPr>
            <w:r w:rsidRPr="00AC1E69">
              <w:rPr>
                <w:sz w:val="20"/>
                <w:szCs w:val="26"/>
                <w:u w:val="single"/>
                <w:rtl/>
              </w:rPr>
              <w:t xml:space="preserve">اختر خياراً واحداً فقط، </w:t>
            </w:r>
            <w:r w:rsidRPr="00025CE1">
              <w:rPr>
                <w:i/>
                <w:iCs/>
                <w:sz w:val="20"/>
                <w:szCs w:val="26"/>
                <w:u w:val="single"/>
                <w:rtl/>
              </w:rPr>
              <w:t>أي</w:t>
            </w:r>
            <w:r w:rsidRPr="00AC1E69">
              <w:rPr>
                <w:sz w:val="20"/>
                <w:szCs w:val="26"/>
                <w:u w:val="single"/>
                <w:rtl/>
              </w:rPr>
              <w:t xml:space="preserve"> </w:t>
            </w:r>
            <w:r w:rsidR="007933BE">
              <w:rPr>
                <w:sz w:val="20"/>
                <w:szCs w:val="26"/>
                <w:u w:val="single"/>
                <w:lang w:val="en-US"/>
              </w:rPr>
              <w:t>1.1</w:t>
            </w:r>
            <w:r w:rsidR="007933BE">
              <w:rPr>
                <w:rFonts w:hint="cs"/>
                <w:sz w:val="20"/>
                <w:szCs w:val="26"/>
                <w:u w:val="single"/>
                <w:rtl/>
                <w:lang w:val="en-US" w:bidi="ar-EG"/>
              </w:rPr>
              <w:t xml:space="preserve"> أو </w:t>
            </w:r>
            <w:r w:rsidR="007933BE">
              <w:rPr>
                <w:sz w:val="20"/>
                <w:szCs w:val="26"/>
                <w:u w:val="single"/>
                <w:lang w:val="en-US" w:bidi="ar-EG"/>
              </w:rPr>
              <w:t>3.1</w:t>
            </w:r>
            <w:r w:rsidR="007933BE">
              <w:rPr>
                <w:rFonts w:hint="cs"/>
                <w:sz w:val="20"/>
                <w:szCs w:val="26"/>
                <w:u w:val="single"/>
                <w:rtl/>
                <w:lang w:val="en-US" w:bidi="ar-EG"/>
              </w:rPr>
              <w:t xml:space="preserve"> أو </w:t>
            </w:r>
            <w:r w:rsidR="007933BE">
              <w:rPr>
                <w:sz w:val="20"/>
                <w:szCs w:val="26"/>
                <w:u w:val="single"/>
                <w:lang w:val="en-US" w:bidi="ar-EG"/>
              </w:rPr>
              <w:lastRenderedPageBreak/>
              <w:t>4.1</w:t>
            </w:r>
            <w:r w:rsidR="007933BE">
              <w:rPr>
                <w:rFonts w:hint="cs"/>
                <w:sz w:val="20"/>
                <w:szCs w:val="26"/>
                <w:u w:val="single"/>
                <w:rtl/>
                <w:lang w:val="en-US" w:bidi="ar-EG"/>
              </w:rPr>
              <w:t xml:space="preserve"> أو</w:t>
            </w:r>
            <w:r w:rsidR="006C156C">
              <w:rPr>
                <w:rFonts w:hint="eastAsia"/>
                <w:sz w:val="20"/>
                <w:szCs w:val="26"/>
                <w:u w:val="single"/>
                <w:rtl/>
                <w:lang w:val="en-US" w:bidi="ar-EG"/>
              </w:rPr>
              <w:t> </w:t>
            </w:r>
            <w:r w:rsidR="007933BE">
              <w:rPr>
                <w:sz w:val="20"/>
                <w:szCs w:val="26"/>
                <w:u w:val="single"/>
                <w:lang w:val="en-US" w:bidi="ar-EG"/>
              </w:rPr>
              <w:t>2</w:t>
            </w:r>
            <w:r w:rsidR="007933BE">
              <w:rPr>
                <w:rFonts w:hint="cs"/>
                <w:sz w:val="20"/>
                <w:szCs w:val="26"/>
                <w:u w:val="single"/>
                <w:rtl/>
                <w:lang w:val="en-US" w:bidi="ar-EG"/>
              </w:rPr>
              <w:t xml:space="preserve"> أو</w:t>
            </w:r>
            <w:r w:rsidR="006C156C">
              <w:rPr>
                <w:rFonts w:hint="eastAsia"/>
                <w:sz w:val="20"/>
                <w:szCs w:val="26"/>
                <w:u w:val="single"/>
                <w:rtl/>
                <w:lang w:val="en-US" w:bidi="ar-EG"/>
              </w:rPr>
              <w:t> </w:t>
            </w:r>
            <w:r w:rsidR="007933BE">
              <w:rPr>
                <w:sz w:val="20"/>
                <w:szCs w:val="26"/>
                <w:u w:val="single"/>
                <w:lang w:val="en-US" w:bidi="ar-EG"/>
              </w:rPr>
              <w:t>3</w:t>
            </w:r>
          </w:p>
        </w:tc>
        <w:tc>
          <w:tcPr>
            <w:tcW w:w="893" w:type="dxa"/>
            <w:gridSpan w:val="2"/>
            <w:tcBorders>
              <w:top w:val="nil"/>
              <w:left w:val="nil"/>
              <w:bottom w:val="nil"/>
              <w:right w:val="nil"/>
            </w:tcBorders>
          </w:tcPr>
          <w:p w14:paraId="47520F5B" w14:textId="77777777" w:rsidR="007933BE" w:rsidRPr="007933BE" w:rsidRDefault="007933BE" w:rsidP="00DB51E0">
            <w:pPr>
              <w:ind w:left="142"/>
              <w:rPr>
                <w:b/>
                <w:sz w:val="20"/>
                <w:szCs w:val="26"/>
              </w:rPr>
            </w:pPr>
            <w:r w:rsidRPr="007933BE">
              <w:rPr>
                <w:b/>
                <w:noProof/>
                <w:sz w:val="20"/>
                <w:szCs w:val="26"/>
                <w:lang w:val="en-US" w:eastAsia="zh-CN"/>
              </w:rPr>
              <w:lastRenderedPageBreak/>
              <w:drawing>
                <wp:inline distT="0" distB="0" distL="0" distR="0" wp14:anchorId="45FBE9A5" wp14:editId="6C3F41FF">
                  <wp:extent cx="227330" cy="201295"/>
                  <wp:effectExtent l="19050" t="19050" r="58420" b="463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268016" name="Picture 2"/>
                          <pic:cNvPicPr>
                            <a:picLocks noChangeAspect="1" noChangeArrowheads="1"/>
                          </pic:cNvPicPr>
                        </pic:nvPicPr>
                        <pic:blipFill>
                          <a:blip r:embed="rId19" cstate="print"/>
                          <a:stretch>
                            <a:fillRect/>
                          </a:stretch>
                        </pic:blipFill>
                        <pic:spPr bwMode="auto">
                          <a:xfrm>
                            <a:off x="0" y="0"/>
                            <a:ext cx="227330" cy="201295"/>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inline>
              </w:drawing>
            </w:r>
          </w:p>
        </w:tc>
        <w:tc>
          <w:tcPr>
            <w:tcW w:w="7648" w:type="dxa"/>
            <w:gridSpan w:val="6"/>
            <w:tcBorders>
              <w:top w:val="nil"/>
              <w:left w:val="nil"/>
              <w:bottom w:val="nil"/>
            </w:tcBorders>
          </w:tcPr>
          <w:p w14:paraId="3223F718" w14:textId="7B5BB844" w:rsidR="007933BE" w:rsidRPr="007933BE" w:rsidRDefault="007933BE" w:rsidP="00D37A0B">
            <w:pPr>
              <w:rPr>
                <w:b/>
                <w:sz w:val="20"/>
                <w:szCs w:val="26"/>
                <w:rtl/>
                <w:lang w:bidi="ar-EG"/>
              </w:rPr>
            </w:pPr>
            <w:r>
              <w:rPr>
                <w:sz w:val="20"/>
                <w:szCs w:val="26"/>
              </w:rPr>
              <w:t>1.1</w:t>
            </w:r>
            <w:r>
              <w:rPr>
                <w:sz w:val="20"/>
                <w:szCs w:val="26"/>
                <w:rtl/>
                <w:lang w:bidi="ar-EG"/>
              </w:rPr>
              <w:tab/>
            </w:r>
            <w:r w:rsidR="00DD638C" w:rsidRPr="00DD638C">
              <w:rPr>
                <w:sz w:val="20"/>
                <w:szCs w:val="26"/>
                <w:rtl/>
                <w:lang w:bidi="ar-EG"/>
              </w:rPr>
              <w:t xml:space="preserve">يمتلك صاحب حقوق تأليف البرمجيات حقوق </w:t>
            </w:r>
            <w:r w:rsidR="00025CE1">
              <w:rPr>
                <w:rFonts w:hint="cs"/>
                <w:sz w:val="20"/>
                <w:szCs w:val="26"/>
                <w:rtl/>
                <w:lang w:bidi="ar-EG"/>
              </w:rPr>
              <w:t>ال</w:t>
            </w:r>
            <w:r w:rsidR="00DD638C" w:rsidRPr="00DD638C">
              <w:rPr>
                <w:sz w:val="20"/>
                <w:szCs w:val="26"/>
                <w:rtl/>
                <w:lang w:bidi="ar-EG"/>
              </w:rPr>
              <w:t xml:space="preserve">تأليف والنشر في البرمجيات وهو يتنازل فيما يلي عن حقوق تأليف البرمجيات، ومن ثم تطبق الأحكام الواردة في الخيار </w:t>
            </w:r>
            <w:r w:rsidR="00D37A0B" w:rsidRPr="00D37A0B">
              <w:rPr>
                <w:sz w:val="20"/>
                <w:szCs w:val="26"/>
                <w:lang w:bidi="ar-EG"/>
              </w:rPr>
              <w:t>1.1</w:t>
            </w:r>
            <w:r w:rsidR="00D37A0B">
              <w:rPr>
                <w:rFonts w:hint="cs"/>
                <w:sz w:val="20"/>
                <w:szCs w:val="26"/>
                <w:rtl/>
                <w:lang w:bidi="ar-EG"/>
              </w:rPr>
              <w:t xml:space="preserve"> </w:t>
            </w:r>
            <w:r w:rsidR="00DD638C" w:rsidRPr="00DD638C">
              <w:rPr>
                <w:sz w:val="20"/>
                <w:szCs w:val="26"/>
                <w:rtl/>
                <w:lang w:bidi="ar-EG"/>
              </w:rPr>
              <w:t xml:space="preserve">من الملحق </w:t>
            </w:r>
            <w:r w:rsidR="00DD638C" w:rsidRPr="00DD638C">
              <w:rPr>
                <w:sz w:val="20"/>
                <w:szCs w:val="26"/>
                <w:lang w:bidi="ar-EG"/>
              </w:rPr>
              <w:t>C</w:t>
            </w:r>
            <w:r w:rsidR="00DD638C" w:rsidRPr="00DD638C">
              <w:rPr>
                <w:sz w:val="20"/>
                <w:szCs w:val="26"/>
                <w:rtl/>
                <w:lang w:bidi="ar-EG"/>
              </w:rPr>
              <w:t xml:space="preserve"> بالمبادئ التوجيهية للاتحاد بشأن حقوق مؤلف البرمجيات.</w:t>
            </w:r>
          </w:p>
        </w:tc>
      </w:tr>
      <w:tr w:rsidR="007933BE" w:rsidRPr="007933BE" w14:paraId="477B0BF4"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112A6BF7" w14:textId="77777777" w:rsidR="007933BE" w:rsidRPr="007933BE" w:rsidRDefault="007933BE" w:rsidP="00DB51E0">
            <w:pPr>
              <w:spacing w:before="40"/>
              <w:ind w:left="144"/>
              <w:rPr>
                <w:b/>
                <w:sz w:val="20"/>
                <w:szCs w:val="26"/>
              </w:rPr>
            </w:pPr>
          </w:p>
        </w:tc>
        <w:tc>
          <w:tcPr>
            <w:tcW w:w="893" w:type="dxa"/>
            <w:gridSpan w:val="2"/>
            <w:tcBorders>
              <w:top w:val="nil"/>
              <w:left w:val="nil"/>
              <w:bottom w:val="nil"/>
              <w:right w:val="nil"/>
            </w:tcBorders>
          </w:tcPr>
          <w:p w14:paraId="237CAE8F" w14:textId="77777777" w:rsidR="007933BE" w:rsidRPr="007933BE" w:rsidRDefault="007933BE" w:rsidP="00DB51E0">
            <w:pPr>
              <w:spacing w:before="40"/>
              <w:ind w:left="144"/>
              <w:rPr>
                <w:b/>
                <w:sz w:val="20"/>
                <w:szCs w:val="26"/>
              </w:rPr>
            </w:pPr>
          </w:p>
        </w:tc>
        <w:tc>
          <w:tcPr>
            <w:tcW w:w="7648" w:type="dxa"/>
            <w:gridSpan w:val="6"/>
            <w:tcBorders>
              <w:top w:val="nil"/>
              <w:left w:val="nil"/>
              <w:bottom w:val="nil"/>
            </w:tcBorders>
          </w:tcPr>
          <w:p w14:paraId="014176E6" w14:textId="77777777" w:rsidR="007933BE" w:rsidRPr="007933BE" w:rsidRDefault="007933BE" w:rsidP="00DB51E0">
            <w:pPr>
              <w:tabs>
                <w:tab w:val="left" w:pos="342"/>
              </w:tabs>
              <w:spacing w:before="40"/>
              <w:rPr>
                <w:b/>
                <w:sz w:val="20"/>
                <w:szCs w:val="26"/>
              </w:rPr>
            </w:pPr>
          </w:p>
        </w:tc>
      </w:tr>
      <w:tr w:rsidR="007933BE" w:rsidRPr="007933BE" w14:paraId="4BFEFEE4"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56866489" w14:textId="77777777" w:rsidR="007933BE" w:rsidRPr="007933BE" w:rsidRDefault="007933BE" w:rsidP="00DB51E0">
            <w:pPr>
              <w:spacing w:before="40"/>
              <w:ind w:left="144"/>
              <w:rPr>
                <w:b/>
                <w:sz w:val="20"/>
                <w:szCs w:val="26"/>
              </w:rPr>
            </w:pPr>
          </w:p>
        </w:tc>
        <w:tc>
          <w:tcPr>
            <w:tcW w:w="893" w:type="dxa"/>
            <w:gridSpan w:val="2"/>
            <w:tcBorders>
              <w:top w:val="nil"/>
              <w:left w:val="nil"/>
              <w:bottom w:val="nil"/>
              <w:right w:val="nil"/>
            </w:tcBorders>
          </w:tcPr>
          <w:p w14:paraId="7CCBB95A" w14:textId="77777777" w:rsidR="007933BE" w:rsidRPr="007933BE" w:rsidRDefault="007933BE" w:rsidP="00DB51E0">
            <w:pPr>
              <w:spacing w:before="40"/>
              <w:ind w:left="144"/>
              <w:rPr>
                <w:b/>
                <w:sz w:val="20"/>
                <w:szCs w:val="26"/>
              </w:rPr>
            </w:pPr>
          </w:p>
        </w:tc>
        <w:tc>
          <w:tcPr>
            <w:tcW w:w="7648" w:type="dxa"/>
            <w:gridSpan w:val="6"/>
            <w:tcBorders>
              <w:top w:val="nil"/>
              <w:left w:val="nil"/>
              <w:bottom w:val="nil"/>
            </w:tcBorders>
          </w:tcPr>
          <w:p w14:paraId="2E92ACE1" w14:textId="4C204EAD" w:rsidR="007933BE" w:rsidRPr="007933BE" w:rsidRDefault="00DD638C" w:rsidP="00DB51E0">
            <w:pPr>
              <w:rPr>
                <w:iCs/>
                <w:sz w:val="20"/>
                <w:szCs w:val="26"/>
              </w:rPr>
            </w:pPr>
            <w:r w:rsidRPr="00DD638C">
              <w:rPr>
                <w:iCs/>
                <w:sz w:val="20"/>
                <w:szCs w:val="26"/>
                <w:rtl/>
              </w:rPr>
              <w:t xml:space="preserve">[الخيار </w:t>
            </w:r>
            <w:r w:rsidR="006C156C" w:rsidRPr="006C156C">
              <w:rPr>
                <w:i/>
                <w:sz w:val="20"/>
                <w:szCs w:val="26"/>
              </w:rPr>
              <w:t>2.1</w:t>
            </w:r>
            <w:r w:rsidRPr="00DD638C">
              <w:rPr>
                <w:iCs/>
                <w:sz w:val="20"/>
                <w:szCs w:val="26"/>
                <w:rtl/>
              </w:rPr>
              <w:t xml:space="preserve"> لم يعد متاحاً]</w:t>
            </w:r>
          </w:p>
        </w:tc>
      </w:tr>
      <w:tr w:rsidR="007933BE" w:rsidRPr="007933BE" w14:paraId="13600C35"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108551CA" w14:textId="77777777" w:rsidR="007933BE" w:rsidRPr="007933BE" w:rsidRDefault="007933BE" w:rsidP="00DB51E0">
            <w:pPr>
              <w:spacing w:before="40"/>
              <w:ind w:left="144"/>
              <w:rPr>
                <w:b/>
                <w:sz w:val="20"/>
                <w:szCs w:val="26"/>
              </w:rPr>
            </w:pPr>
          </w:p>
        </w:tc>
        <w:tc>
          <w:tcPr>
            <w:tcW w:w="893" w:type="dxa"/>
            <w:gridSpan w:val="2"/>
            <w:tcBorders>
              <w:top w:val="nil"/>
              <w:left w:val="nil"/>
              <w:bottom w:val="nil"/>
              <w:right w:val="nil"/>
            </w:tcBorders>
          </w:tcPr>
          <w:p w14:paraId="659F6781" w14:textId="77777777" w:rsidR="007933BE" w:rsidRPr="007933BE" w:rsidRDefault="007933BE" w:rsidP="00DB51E0">
            <w:pPr>
              <w:spacing w:before="40"/>
              <w:ind w:left="144"/>
              <w:rPr>
                <w:b/>
                <w:sz w:val="20"/>
                <w:szCs w:val="26"/>
              </w:rPr>
            </w:pPr>
          </w:p>
        </w:tc>
        <w:tc>
          <w:tcPr>
            <w:tcW w:w="7648" w:type="dxa"/>
            <w:gridSpan w:val="6"/>
            <w:tcBorders>
              <w:top w:val="nil"/>
              <w:left w:val="nil"/>
              <w:bottom w:val="nil"/>
            </w:tcBorders>
          </w:tcPr>
          <w:p w14:paraId="2F52B7C0" w14:textId="77777777" w:rsidR="007933BE" w:rsidRPr="007933BE" w:rsidRDefault="007933BE" w:rsidP="00DB51E0">
            <w:pPr>
              <w:tabs>
                <w:tab w:val="left" w:pos="342"/>
              </w:tabs>
              <w:spacing w:before="40"/>
              <w:rPr>
                <w:sz w:val="20"/>
                <w:szCs w:val="26"/>
              </w:rPr>
            </w:pPr>
          </w:p>
        </w:tc>
      </w:tr>
      <w:tr w:rsidR="007933BE" w:rsidRPr="007933BE" w14:paraId="6A3B3E20"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66C0FD5B" w14:textId="77777777" w:rsidR="007933BE" w:rsidRPr="007933BE" w:rsidRDefault="007933BE" w:rsidP="00DB51E0">
            <w:pPr>
              <w:ind w:left="142"/>
              <w:rPr>
                <w:b/>
                <w:sz w:val="20"/>
                <w:szCs w:val="26"/>
              </w:rPr>
            </w:pPr>
          </w:p>
        </w:tc>
        <w:tc>
          <w:tcPr>
            <w:tcW w:w="893" w:type="dxa"/>
            <w:gridSpan w:val="2"/>
            <w:tcBorders>
              <w:top w:val="nil"/>
              <w:left w:val="nil"/>
              <w:bottom w:val="nil"/>
              <w:right w:val="nil"/>
            </w:tcBorders>
          </w:tcPr>
          <w:p w14:paraId="14C47D6E" w14:textId="77777777" w:rsidR="007933BE" w:rsidRPr="007933BE" w:rsidRDefault="007933BE" w:rsidP="00DB51E0">
            <w:pPr>
              <w:ind w:left="142"/>
              <w:rPr>
                <w:b/>
                <w:sz w:val="20"/>
                <w:szCs w:val="26"/>
                <w:highlight w:val="yellow"/>
              </w:rPr>
            </w:pPr>
            <w:r w:rsidRPr="007933BE">
              <w:rPr>
                <w:b/>
                <w:noProof/>
                <w:sz w:val="20"/>
                <w:szCs w:val="26"/>
                <w:lang w:val="en-US" w:eastAsia="zh-CN"/>
              </w:rPr>
              <w:drawing>
                <wp:inline distT="0" distB="0" distL="0" distR="0" wp14:anchorId="51D3B26C" wp14:editId="4170AA88">
                  <wp:extent cx="227330" cy="201295"/>
                  <wp:effectExtent l="19050" t="19050" r="58420" b="463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665837" name="Picture 3"/>
                          <pic:cNvPicPr>
                            <a:picLocks noChangeAspect="1" noChangeArrowheads="1"/>
                          </pic:cNvPicPr>
                        </pic:nvPicPr>
                        <pic:blipFill>
                          <a:blip r:embed="rId19" cstate="print"/>
                          <a:stretch>
                            <a:fillRect/>
                          </a:stretch>
                        </pic:blipFill>
                        <pic:spPr bwMode="auto">
                          <a:xfrm>
                            <a:off x="0" y="0"/>
                            <a:ext cx="227330" cy="201295"/>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inline>
              </w:drawing>
            </w:r>
          </w:p>
        </w:tc>
        <w:tc>
          <w:tcPr>
            <w:tcW w:w="7648" w:type="dxa"/>
            <w:gridSpan w:val="6"/>
            <w:tcBorders>
              <w:top w:val="nil"/>
              <w:left w:val="nil"/>
              <w:bottom w:val="nil"/>
            </w:tcBorders>
          </w:tcPr>
          <w:p w14:paraId="510C919E" w14:textId="5E98D705" w:rsidR="007933BE" w:rsidRPr="007933BE" w:rsidRDefault="007933BE" w:rsidP="00D37A0B">
            <w:pPr>
              <w:rPr>
                <w:sz w:val="20"/>
                <w:szCs w:val="26"/>
                <w:rtl/>
                <w:lang w:bidi="ar-EG"/>
              </w:rPr>
            </w:pPr>
            <w:r>
              <w:rPr>
                <w:sz w:val="20"/>
                <w:szCs w:val="26"/>
              </w:rPr>
              <w:t>3.1</w:t>
            </w:r>
            <w:r>
              <w:rPr>
                <w:sz w:val="20"/>
                <w:szCs w:val="26"/>
                <w:rtl/>
                <w:lang w:bidi="ar-EG"/>
              </w:rPr>
              <w:tab/>
            </w:r>
            <w:r w:rsidR="00666C75" w:rsidRPr="00666C75">
              <w:rPr>
                <w:sz w:val="20"/>
                <w:szCs w:val="26"/>
                <w:rtl/>
                <w:lang w:bidi="ar-EG"/>
              </w:rPr>
              <w:t xml:space="preserve">يمنح صاحب حقوق تأليف البرمجيات فيما يلي ترخيصاً بدون تعويض نقدي بموجب شروط وأحكام الترخيص الواردة في الخيار </w:t>
            </w:r>
            <w:r w:rsidR="00D37A0B" w:rsidRPr="00D37A0B">
              <w:rPr>
                <w:sz w:val="20"/>
                <w:szCs w:val="26"/>
                <w:lang w:bidi="ar-EG"/>
              </w:rPr>
              <w:t>3.1</w:t>
            </w:r>
            <w:r w:rsidR="00666C75" w:rsidRPr="00666C75">
              <w:rPr>
                <w:sz w:val="20"/>
                <w:szCs w:val="26"/>
                <w:rtl/>
                <w:lang w:bidi="ar-EG"/>
              </w:rPr>
              <w:t xml:space="preserve"> من الملحق </w:t>
            </w:r>
            <w:r w:rsidR="00666C75" w:rsidRPr="00666C75">
              <w:rPr>
                <w:sz w:val="20"/>
                <w:szCs w:val="26"/>
                <w:lang w:bidi="ar-EG"/>
              </w:rPr>
              <w:t>C</w:t>
            </w:r>
            <w:r w:rsidR="00666C75" w:rsidRPr="00666C75">
              <w:rPr>
                <w:sz w:val="20"/>
                <w:szCs w:val="26"/>
                <w:rtl/>
                <w:lang w:bidi="ar-EG"/>
              </w:rPr>
              <w:t xml:space="preserve"> بالمبادئ التوجيهية للاتحاد بشأن حقوق مؤلف البرمجيات. ولا يحتاج المنفذون إلى الاتصال بصاحب حقوق تأليف البرمجيات للحصول على ترخيص.</w:t>
            </w:r>
          </w:p>
        </w:tc>
      </w:tr>
      <w:tr w:rsidR="007933BE" w:rsidRPr="007933BE" w14:paraId="75C06C26"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98"/>
        </w:trPr>
        <w:tc>
          <w:tcPr>
            <w:tcW w:w="1092" w:type="dxa"/>
            <w:gridSpan w:val="2"/>
            <w:vMerge/>
            <w:tcBorders>
              <w:top w:val="nil"/>
              <w:bottom w:val="nil"/>
              <w:right w:val="nil"/>
            </w:tcBorders>
          </w:tcPr>
          <w:p w14:paraId="7DCB48C2" w14:textId="77777777" w:rsidR="007933BE" w:rsidRPr="007933BE" w:rsidRDefault="007933BE" w:rsidP="00DB51E0">
            <w:pPr>
              <w:spacing w:before="40"/>
              <w:ind w:left="144"/>
              <w:rPr>
                <w:b/>
                <w:sz w:val="20"/>
                <w:szCs w:val="26"/>
                <w:highlight w:val="yellow"/>
              </w:rPr>
            </w:pPr>
          </w:p>
        </w:tc>
        <w:tc>
          <w:tcPr>
            <w:tcW w:w="893" w:type="dxa"/>
            <w:gridSpan w:val="2"/>
            <w:tcBorders>
              <w:top w:val="nil"/>
              <w:left w:val="nil"/>
              <w:bottom w:val="nil"/>
              <w:right w:val="nil"/>
            </w:tcBorders>
          </w:tcPr>
          <w:p w14:paraId="7AB33355" w14:textId="77777777" w:rsidR="007933BE" w:rsidRPr="007933BE" w:rsidRDefault="007933BE" w:rsidP="00DB51E0">
            <w:pPr>
              <w:spacing w:before="40"/>
              <w:ind w:left="144"/>
              <w:rPr>
                <w:b/>
                <w:sz w:val="20"/>
                <w:szCs w:val="26"/>
                <w:highlight w:val="yellow"/>
              </w:rPr>
            </w:pPr>
          </w:p>
        </w:tc>
        <w:tc>
          <w:tcPr>
            <w:tcW w:w="7648" w:type="dxa"/>
            <w:gridSpan w:val="6"/>
            <w:tcBorders>
              <w:top w:val="nil"/>
              <w:left w:val="nil"/>
              <w:bottom w:val="nil"/>
            </w:tcBorders>
          </w:tcPr>
          <w:p w14:paraId="47C543A2" w14:textId="77777777" w:rsidR="007933BE" w:rsidRPr="007933BE" w:rsidRDefault="007933BE" w:rsidP="00DB51E0">
            <w:pPr>
              <w:pStyle w:val="Head"/>
              <w:tabs>
                <w:tab w:val="clear" w:pos="794"/>
                <w:tab w:val="clear" w:pos="6663"/>
                <w:tab w:val="left" w:pos="342"/>
              </w:tabs>
              <w:spacing w:before="40"/>
              <w:rPr>
                <w:rFonts w:cs="Traditional Arabic"/>
                <w:bCs/>
                <w:sz w:val="20"/>
                <w:szCs w:val="26"/>
              </w:rPr>
            </w:pPr>
          </w:p>
        </w:tc>
      </w:tr>
      <w:tr w:rsidR="007933BE" w:rsidRPr="007933BE" w14:paraId="1C7F8E40"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7201E6E3" w14:textId="77777777" w:rsidR="007933BE" w:rsidRPr="007933BE" w:rsidRDefault="007933BE" w:rsidP="00DB51E0">
            <w:pPr>
              <w:ind w:left="142"/>
              <w:rPr>
                <w:b/>
                <w:sz w:val="20"/>
                <w:szCs w:val="26"/>
              </w:rPr>
            </w:pPr>
          </w:p>
        </w:tc>
        <w:tc>
          <w:tcPr>
            <w:tcW w:w="893" w:type="dxa"/>
            <w:gridSpan w:val="2"/>
            <w:tcBorders>
              <w:top w:val="nil"/>
              <w:left w:val="nil"/>
              <w:bottom w:val="nil"/>
              <w:right w:val="nil"/>
            </w:tcBorders>
          </w:tcPr>
          <w:p w14:paraId="4E0380AF" w14:textId="77777777" w:rsidR="007933BE" w:rsidRPr="007933BE" w:rsidRDefault="007933BE" w:rsidP="00DB51E0">
            <w:pPr>
              <w:ind w:left="142"/>
              <w:rPr>
                <w:b/>
                <w:sz w:val="20"/>
                <w:szCs w:val="26"/>
                <w:highlight w:val="yellow"/>
              </w:rPr>
            </w:pPr>
            <w:r w:rsidRPr="007933BE">
              <w:rPr>
                <w:b/>
                <w:noProof/>
                <w:sz w:val="20"/>
                <w:szCs w:val="26"/>
                <w:lang w:val="en-US" w:eastAsia="zh-CN"/>
              </w:rPr>
              <w:drawing>
                <wp:inline distT="0" distB="0" distL="0" distR="0" wp14:anchorId="1A4B0052" wp14:editId="4A580642">
                  <wp:extent cx="227330" cy="201295"/>
                  <wp:effectExtent l="19050" t="19050" r="58420" b="463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689279" name="Picture 4"/>
                          <pic:cNvPicPr>
                            <a:picLocks noChangeAspect="1" noChangeArrowheads="1"/>
                          </pic:cNvPicPr>
                        </pic:nvPicPr>
                        <pic:blipFill>
                          <a:blip r:embed="rId19" cstate="print"/>
                          <a:stretch>
                            <a:fillRect/>
                          </a:stretch>
                        </pic:blipFill>
                        <pic:spPr bwMode="auto">
                          <a:xfrm>
                            <a:off x="0" y="0"/>
                            <a:ext cx="227330" cy="201295"/>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inline>
              </w:drawing>
            </w:r>
          </w:p>
        </w:tc>
        <w:tc>
          <w:tcPr>
            <w:tcW w:w="7648" w:type="dxa"/>
            <w:gridSpan w:val="6"/>
            <w:tcBorders>
              <w:top w:val="nil"/>
              <w:left w:val="nil"/>
              <w:bottom w:val="nil"/>
              <w:right w:val="single" w:sz="6" w:space="0" w:color="auto"/>
            </w:tcBorders>
          </w:tcPr>
          <w:p w14:paraId="776C9AE7" w14:textId="7CCAB274" w:rsidR="007933BE" w:rsidRPr="007933BE" w:rsidRDefault="007933BE" w:rsidP="00D37A0B">
            <w:pPr>
              <w:rPr>
                <w:b/>
                <w:color w:val="800000"/>
                <w:sz w:val="20"/>
                <w:szCs w:val="26"/>
                <w:rtl/>
                <w:lang w:bidi="ar-EG"/>
              </w:rPr>
            </w:pPr>
            <w:r>
              <w:rPr>
                <w:sz w:val="20"/>
                <w:szCs w:val="26"/>
              </w:rPr>
              <w:t>4.1</w:t>
            </w:r>
            <w:r>
              <w:rPr>
                <w:sz w:val="20"/>
                <w:szCs w:val="26"/>
                <w:rtl/>
                <w:lang w:bidi="ar-EG"/>
              </w:rPr>
              <w:tab/>
            </w:r>
            <w:bookmarkStart w:id="36" w:name="_Hlk112141998"/>
            <w:r w:rsidR="00D37A0B">
              <w:rPr>
                <w:rFonts w:hint="cs"/>
                <w:sz w:val="20"/>
                <w:szCs w:val="26"/>
                <w:rtl/>
                <w:lang w:bidi="ar-EG"/>
              </w:rPr>
              <w:t>س</w:t>
            </w:r>
            <w:r w:rsidR="00D37A0B" w:rsidRPr="00D37A0B">
              <w:rPr>
                <w:sz w:val="20"/>
                <w:szCs w:val="26"/>
                <w:rtl/>
                <w:lang w:bidi="ar-EG"/>
              </w:rPr>
              <w:t xml:space="preserve">يمنح صاحب حقوق تأليف البرمجيات ترخيصاً </w:t>
            </w:r>
            <w:bookmarkEnd w:id="36"/>
            <w:r w:rsidR="00D37A0B" w:rsidRPr="00D37A0B">
              <w:rPr>
                <w:sz w:val="20"/>
                <w:szCs w:val="26"/>
                <w:rtl/>
                <w:lang w:bidi="ar-EG"/>
              </w:rPr>
              <w:t xml:space="preserve">بدون تعويض نقدي بموجب شروط وأحكام الترخيص الواردة في الخيار </w:t>
            </w:r>
            <w:r w:rsidR="00D37A0B" w:rsidRPr="00D37A0B">
              <w:rPr>
                <w:sz w:val="20"/>
                <w:szCs w:val="26"/>
                <w:lang w:bidi="ar-EG"/>
              </w:rPr>
              <w:t>4.1</w:t>
            </w:r>
            <w:r w:rsidR="00D37A0B">
              <w:rPr>
                <w:rFonts w:hint="cs"/>
                <w:sz w:val="20"/>
                <w:szCs w:val="26"/>
                <w:rtl/>
                <w:lang w:bidi="ar-EG"/>
              </w:rPr>
              <w:t xml:space="preserve"> </w:t>
            </w:r>
            <w:r w:rsidR="00D37A0B" w:rsidRPr="00D37A0B">
              <w:rPr>
                <w:sz w:val="20"/>
                <w:szCs w:val="26"/>
                <w:rtl/>
                <w:lang w:bidi="ar-EG"/>
              </w:rPr>
              <w:t xml:space="preserve">من الملحق </w:t>
            </w:r>
            <w:r w:rsidR="00D37A0B" w:rsidRPr="00D37A0B">
              <w:rPr>
                <w:sz w:val="20"/>
                <w:szCs w:val="26"/>
                <w:lang w:bidi="ar-EG"/>
              </w:rPr>
              <w:t>C</w:t>
            </w:r>
            <w:r w:rsidR="00D37A0B" w:rsidRPr="00D37A0B">
              <w:rPr>
                <w:sz w:val="20"/>
                <w:szCs w:val="26"/>
                <w:rtl/>
                <w:lang w:bidi="ar-EG"/>
              </w:rPr>
              <w:t xml:space="preserve"> بالمبادئ التوجيهية للاتحاد بشأن حقوق مؤلف البرمجيات.</w:t>
            </w:r>
            <w:r w:rsidR="00D37A0B">
              <w:rPr>
                <w:rFonts w:hint="cs"/>
                <w:sz w:val="20"/>
                <w:szCs w:val="26"/>
                <w:rtl/>
                <w:lang w:bidi="ar-EG"/>
              </w:rPr>
              <w:t xml:space="preserve"> </w:t>
            </w:r>
            <w:r w:rsidR="00D37A0B" w:rsidRPr="00D37A0B">
              <w:rPr>
                <w:sz w:val="20"/>
                <w:szCs w:val="26"/>
                <w:rtl/>
                <w:lang w:bidi="ar-EG"/>
              </w:rPr>
              <w:t xml:space="preserve">ويمكن إدراج أحكام وشروط إضافية معقولة وغير تمييزية في هذا الترخيص. </w:t>
            </w:r>
            <w:r w:rsidRPr="00666C75">
              <w:rPr>
                <w:sz w:val="18"/>
                <w:szCs w:val="26"/>
                <w:rtl/>
              </w:rPr>
              <w:t>وت</w:t>
            </w:r>
            <w:r w:rsidR="00666C75" w:rsidRPr="00666C75">
              <w:rPr>
                <w:rFonts w:hint="cs"/>
                <w:sz w:val="18"/>
                <w:szCs w:val="26"/>
                <w:rtl/>
              </w:rPr>
              <w:t>ُ</w:t>
            </w:r>
            <w:r w:rsidRPr="00666C75">
              <w:rPr>
                <w:sz w:val="18"/>
                <w:szCs w:val="26"/>
                <w:rtl/>
              </w:rPr>
              <w:t>ترك المفاوضات</w:t>
            </w:r>
            <w:r w:rsidR="00666C75" w:rsidRPr="00666C75">
              <w:rPr>
                <w:rFonts w:hint="cs"/>
                <w:sz w:val="18"/>
                <w:szCs w:val="26"/>
                <w:rtl/>
              </w:rPr>
              <w:t xml:space="preserve"> بشأن الترخيص</w:t>
            </w:r>
            <w:r w:rsidRPr="00666C75">
              <w:rPr>
                <w:sz w:val="18"/>
                <w:szCs w:val="26"/>
                <w:rtl/>
              </w:rPr>
              <w:t xml:space="preserve"> للأطراف المعنية وتجر</w:t>
            </w:r>
            <w:r w:rsidR="00666C75" w:rsidRPr="00666C75">
              <w:rPr>
                <w:rFonts w:hint="cs"/>
                <w:sz w:val="18"/>
                <w:szCs w:val="26"/>
                <w:rtl/>
              </w:rPr>
              <w:t>ى</w:t>
            </w:r>
            <w:r w:rsidRPr="00666C75">
              <w:rPr>
                <w:sz w:val="18"/>
                <w:szCs w:val="26"/>
                <w:rtl/>
              </w:rPr>
              <w:t xml:space="preserve"> خارج </w:t>
            </w:r>
            <w:r w:rsidR="00666C75" w:rsidRPr="00666C75">
              <w:rPr>
                <w:rFonts w:hint="cs"/>
                <w:sz w:val="18"/>
                <w:szCs w:val="26"/>
                <w:rtl/>
              </w:rPr>
              <w:t>الاتحاد الدولي للاتصالات</w:t>
            </w:r>
            <w:r w:rsidR="00666C75">
              <w:rPr>
                <w:rFonts w:hint="cs"/>
                <w:sz w:val="18"/>
                <w:szCs w:val="26"/>
                <w:rtl/>
              </w:rPr>
              <w:t>.</w:t>
            </w:r>
          </w:p>
        </w:tc>
      </w:tr>
      <w:tr w:rsidR="007933BE" w:rsidRPr="007933BE" w14:paraId="13B90931"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6480EA51" w14:textId="77777777" w:rsidR="007933BE" w:rsidRPr="007933BE" w:rsidRDefault="007933BE" w:rsidP="00DB51E0">
            <w:pPr>
              <w:spacing w:before="40"/>
              <w:ind w:left="144"/>
              <w:rPr>
                <w:b/>
                <w:sz w:val="20"/>
                <w:szCs w:val="26"/>
              </w:rPr>
            </w:pPr>
          </w:p>
        </w:tc>
        <w:tc>
          <w:tcPr>
            <w:tcW w:w="893" w:type="dxa"/>
            <w:gridSpan w:val="2"/>
            <w:tcBorders>
              <w:top w:val="nil"/>
              <w:left w:val="nil"/>
              <w:bottom w:val="nil"/>
              <w:right w:val="nil"/>
            </w:tcBorders>
          </w:tcPr>
          <w:p w14:paraId="40AA00B0" w14:textId="77777777" w:rsidR="007933BE" w:rsidRPr="007933BE" w:rsidRDefault="007933BE" w:rsidP="00DB51E0">
            <w:pPr>
              <w:spacing w:before="40"/>
              <w:ind w:left="144"/>
              <w:rPr>
                <w:b/>
                <w:sz w:val="20"/>
                <w:szCs w:val="26"/>
              </w:rPr>
            </w:pPr>
          </w:p>
        </w:tc>
        <w:tc>
          <w:tcPr>
            <w:tcW w:w="7648" w:type="dxa"/>
            <w:gridSpan w:val="6"/>
            <w:tcBorders>
              <w:top w:val="nil"/>
              <w:left w:val="nil"/>
              <w:bottom w:val="nil"/>
              <w:right w:val="single" w:sz="6" w:space="0" w:color="auto"/>
            </w:tcBorders>
          </w:tcPr>
          <w:p w14:paraId="54E942EB" w14:textId="77777777" w:rsidR="007933BE" w:rsidRPr="007933BE" w:rsidRDefault="007933BE" w:rsidP="00DB51E0">
            <w:pPr>
              <w:tabs>
                <w:tab w:val="left" w:pos="342"/>
              </w:tabs>
              <w:spacing w:before="40"/>
              <w:rPr>
                <w:sz w:val="20"/>
                <w:szCs w:val="26"/>
              </w:rPr>
            </w:pPr>
          </w:p>
        </w:tc>
      </w:tr>
      <w:tr w:rsidR="007933BE" w:rsidRPr="007933BE" w14:paraId="0CB278D3"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3CA24BC8" w14:textId="77777777" w:rsidR="007933BE" w:rsidRPr="007933BE" w:rsidRDefault="007933BE" w:rsidP="00DB51E0">
            <w:pPr>
              <w:ind w:left="142"/>
              <w:rPr>
                <w:b/>
                <w:sz w:val="20"/>
                <w:szCs w:val="26"/>
              </w:rPr>
            </w:pPr>
          </w:p>
        </w:tc>
        <w:tc>
          <w:tcPr>
            <w:tcW w:w="893" w:type="dxa"/>
            <w:gridSpan w:val="2"/>
            <w:tcBorders>
              <w:top w:val="nil"/>
              <w:left w:val="nil"/>
              <w:bottom w:val="nil"/>
              <w:right w:val="nil"/>
            </w:tcBorders>
          </w:tcPr>
          <w:p w14:paraId="39420D3A" w14:textId="77777777" w:rsidR="007933BE" w:rsidRPr="007933BE" w:rsidRDefault="007933BE" w:rsidP="00DB51E0">
            <w:pPr>
              <w:ind w:left="142"/>
              <w:rPr>
                <w:b/>
                <w:sz w:val="20"/>
                <w:szCs w:val="26"/>
              </w:rPr>
            </w:pPr>
            <w:r w:rsidRPr="007933BE">
              <w:rPr>
                <w:b/>
                <w:noProof/>
                <w:sz w:val="20"/>
                <w:szCs w:val="26"/>
                <w:lang w:val="en-US" w:eastAsia="zh-CN"/>
              </w:rPr>
              <w:drawing>
                <wp:inline distT="0" distB="0" distL="0" distR="0" wp14:anchorId="2DF4DBDB" wp14:editId="25A33E25">
                  <wp:extent cx="227330" cy="201295"/>
                  <wp:effectExtent l="19050" t="19050" r="58420" b="463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781789" name="Picture 5"/>
                          <pic:cNvPicPr>
                            <a:picLocks noChangeAspect="1" noChangeArrowheads="1"/>
                          </pic:cNvPicPr>
                        </pic:nvPicPr>
                        <pic:blipFill>
                          <a:blip r:embed="rId19" cstate="print"/>
                          <a:stretch>
                            <a:fillRect/>
                          </a:stretch>
                        </pic:blipFill>
                        <pic:spPr bwMode="auto">
                          <a:xfrm>
                            <a:off x="0" y="0"/>
                            <a:ext cx="227330" cy="201295"/>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inline>
              </w:drawing>
            </w:r>
            <w:r w:rsidRPr="007933BE">
              <w:rPr>
                <w:b/>
                <w:sz w:val="20"/>
                <w:szCs w:val="26"/>
              </w:rPr>
              <w:t xml:space="preserve"> </w:t>
            </w:r>
          </w:p>
        </w:tc>
        <w:tc>
          <w:tcPr>
            <w:tcW w:w="7648" w:type="dxa"/>
            <w:gridSpan w:val="6"/>
            <w:tcBorders>
              <w:top w:val="nil"/>
              <w:left w:val="nil"/>
              <w:bottom w:val="nil"/>
              <w:right w:val="single" w:sz="6" w:space="0" w:color="auto"/>
            </w:tcBorders>
          </w:tcPr>
          <w:p w14:paraId="36022E2E" w14:textId="072D0BD2" w:rsidR="007933BE" w:rsidRPr="00DD0BA8" w:rsidRDefault="007933BE" w:rsidP="00DD0BA8">
            <w:pPr>
              <w:rPr>
                <w:b/>
                <w:color w:val="800000"/>
                <w:sz w:val="20"/>
                <w:szCs w:val="26"/>
                <w:rtl/>
                <w:lang w:bidi="ar-EG"/>
              </w:rPr>
            </w:pPr>
            <w:r>
              <w:rPr>
                <w:sz w:val="20"/>
                <w:szCs w:val="26"/>
              </w:rPr>
              <w:t>2</w:t>
            </w:r>
            <w:r>
              <w:rPr>
                <w:sz w:val="20"/>
                <w:szCs w:val="26"/>
                <w:rtl/>
                <w:lang w:bidi="ar-EG"/>
              </w:rPr>
              <w:tab/>
            </w:r>
            <w:r w:rsidR="00DD0BA8" w:rsidRPr="00DD0BA8">
              <w:rPr>
                <w:sz w:val="20"/>
                <w:szCs w:val="26"/>
                <w:rtl/>
                <w:lang w:bidi="ar-EG"/>
              </w:rPr>
              <w:t xml:space="preserve">سيمنح صاحب حقوق تأليف البرمجيات ترخيصاً على النحو الوارد في الخيار </w:t>
            </w:r>
            <w:r w:rsidR="00DD0BA8" w:rsidRPr="00DD0BA8">
              <w:rPr>
                <w:sz w:val="20"/>
                <w:szCs w:val="26"/>
                <w:lang w:bidi="ar-EG"/>
              </w:rPr>
              <w:t>2</w:t>
            </w:r>
            <w:r w:rsidR="00DD0BA8" w:rsidRPr="00DD0BA8">
              <w:rPr>
                <w:sz w:val="20"/>
                <w:szCs w:val="26"/>
                <w:rtl/>
                <w:lang w:bidi="ar-EG"/>
              </w:rPr>
              <w:t xml:space="preserve"> من الملحق </w:t>
            </w:r>
            <w:r w:rsidR="00DD0BA8" w:rsidRPr="00DD0BA8">
              <w:rPr>
                <w:sz w:val="20"/>
                <w:szCs w:val="26"/>
                <w:lang w:bidi="ar-EG"/>
              </w:rPr>
              <w:t>C</w:t>
            </w:r>
            <w:r w:rsidR="00DD0BA8" w:rsidRPr="00DD0BA8">
              <w:rPr>
                <w:sz w:val="20"/>
                <w:szCs w:val="26"/>
                <w:rtl/>
                <w:lang w:bidi="ar-EG"/>
              </w:rPr>
              <w:t xml:space="preserve"> بالمبادئ التوجيهية للاتحاد بشأن حقوق مؤلف البرمجيات. </w:t>
            </w:r>
            <w:bookmarkStart w:id="37" w:name="_Hlk112155428"/>
            <w:r w:rsidR="00DD0BA8" w:rsidRPr="00DD0BA8">
              <w:rPr>
                <w:sz w:val="20"/>
                <w:szCs w:val="26"/>
                <w:rtl/>
                <w:lang w:bidi="ar-EG"/>
              </w:rPr>
              <w:t xml:space="preserve">ويمكن إدراج أحكام وشروط إضافية معقولة وغير تمييزية في هذا الترخيص. </w:t>
            </w:r>
            <w:r w:rsidR="00DD0BA8" w:rsidRPr="00DD0BA8">
              <w:rPr>
                <w:sz w:val="20"/>
                <w:szCs w:val="26"/>
                <w:rtl/>
              </w:rPr>
              <w:t>وت</w:t>
            </w:r>
            <w:r w:rsidR="00DD0BA8" w:rsidRPr="00DD0BA8">
              <w:rPr>
                <w:rFonts w:hint="cs"/>
                <w:sz w:val="20"/>
                <w:szCs w:val="26"/>
                <w:rtl/>
              </w:rPr>
              <w:t>ُ</w:t>
            </w:r>
            <w:r w:rsidR="00DD0BA8" w:rsidRPr="00DD0BA8">
              <w:rPr>
                <w:sz w:val="20"/>
                <w:szCs w:val="26"/>
                <w:rtl/>
              </w:rPr>
              <w:t>ترك المفاوضات</w:t>
            </w:r>
            <w:r w:rsidR="00DD0BA8" w:rsidRPr="00DD0BA8">
              <w:rPr>
                <w:rFonts w:hint="cs"/>
                <w:sz w:val="20"/>
                <w:szCs w:val="26"/>
                <w:rtl/>
              </w:rPr>
              <w:t xml:space="preserve"> بشأن الترخيص</w:t>
            </w:r>
            <w:r w:rsidR="00DD0BA8" w:rsidRPr="00DD0BA8">
              <w:rPr>
                <w:sz w:val="20"/>
                <w:szCs w:val="26"/>
                <w:rtl/>
              </w:rPr>
              <w:t xml:space="preserve"> للأطراف المعنية وتجر</w:t>
            </w:r>
            <w:r w:rsidR="00DD0BA8" w:rsidRPr="00DD0BA8">
              <w:rPr>
                <w:rFonts w:hint="cs"/>
                <w:sz w:val="20"/>
                <w:szCs w:val="26"/>
                <w:rtl/>
              </w:rPr>
              <w:t>ى</w:t>
            </w:r>
            <w:r w:rsidR="00DD0BA8" w:rsidRPr="00DD0BA8">
              <w:rPr>
                <w:sz w:val="20"/>
                <w:szCs w:val="26"/>
                <w:rtl/>
              </w:rPr>
              <w:t xml:space="preserve"> خارج </w:t>
            </w:r>
            <w:r w:rsidR="00DD0BA8" w:rsidRPr="00DD0BA8">
              <w:rPr>
                <w:rFonts w:hint="cs"/>
                <w:sz w:val="20"/>
                <w:szCs w:val="26"/>
                <w:rtl/>
              </w:rPr>
              <w:t>الاتحاد الدولي للاتصالات.</w:t>
            </w:r>
            <w:bookmarkEnd w:id="37"/>
          </w:p>
        </w:tc>
      </w:tr>
      <w:tr w:rsidR="007933BE" w:rsidRPr="007933BE" w14:paraId="54DA24D8"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35D1EF86" w14:textId="77777777" w:rsidR="007933BE" w:rsidRPr="007933BE" w:rsidRDefault="007933BE" w:rsidP="00DB51E0">
            <w:pPr>
              <w:spacing w:before="40"/>
              <w:ind w:left="144"/>
              <w:rPr>
                <w:b/>
                <w:sz w:val="20"/>
                <w:szCs w:val="26"/>
              </w:rPr>
            </w:pPr>
          </w:p>
        </w:tc>
        <w:tc>
          <w:tcPr>
            <w:tcW w:w="893" w:type="dxa"/>
            <w:gridSpan w:val="2"/>
            <w:tcBorders>
              <w:top w:val="nil"/>
              <w:left w:val="nil"/>
              <w:bottom w:val="nil"/>
              <w:right w:val="nil"/>
            </w:tcBorders>
          </w:tcPr>
          <w:p w14:paraId="51DEBC59" w14:textId="77777777" w:rsidR="007933BE" w:rsidRPr="007933BE" w:rsidRDefault="007933BE" w:rsidP="00DB51E0">
            <w:pPr>
              <w:spacing w:before="40"/>
              <w:ind w:left="144"/>
              <w:rPr>
                <w:b/>
                <w:sz w:val="20"/>
                <w:szCs w:val="26"/>
              </w:rPr>
            </w:pPr>
          </w:p>
        </w:tc>
        <w:tc>
          <w:tcPr>
            <w:tcW w:w="7648" w:type="dxa"/>
            <w:gridSpan w:val="6"/>
            <w:tcBorders>
              <w:top w:val="nil"/>
              <w:left w:val="nil"/>
              <w:bottom w:val="nil"/>
            </w:tcBorders>
          </w:tcPr>
          <w:p w14:paraId="68EC85E9" w14:textId="77777777" w:rsidR="007933BE" w:rsidRPr="007933BE" w:rsidRDefault="007933BE" w:rsidP="00DB51E0">
            <w:pPr>
              <w:pStyle w:val="Head"/>
              <w:tabs>
                <w:tab w:val="clear" w:pos="794"/>
                <w:tab w:val="clear" w:pos="6663"/>
                <w:tab w:val="left" w:pos="342"/>
              </w:tabs>
              <w:spacing w:before="40"/>
              <w:jc w:val="both"/>
              <w:rPr>
                <w:rFonts w:cs="Traditional Arabic"/>
                <w:sz w:val="20"/>
                <w:szCs w:val="26"/>
              </w:rPr>
            </w:pPr>
          </w:p>
        </w:tc>
      </w:tr>
      <w:tr w:rsidR="007933BE" w:rsidRPr="007933BE" w14:paraId="01513395"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4FC44D35" w14:textId="77777777" w:rsidR="007933BE" w:rsidRPr="007933BE" w:rsidRDefault="007933BE" w:rsidP="00DB51E0">
            <w:pPr>
              <w:ind w:left="142"/>
              <w:rPr>
                <w:b/>
                <w:sz w:val="20"/>
                <w:szCs w:val="26"/>
              </w:rPr>
            </w:pPr>
          </w:p>
        </w:tc>
        <w:tc>
          <w:tcPr>
            <w:tcW w:w="893" w:type="dxa"/>
            <w:gridSpan w:val="2"/>
            <w:tcBorders>
              <w:top w:val="nil"/>
              <w:left w:val="nil"/>
              <w:bottom w:val="nil"/>
              <w:right w:val="nil"/>
            </w:tcBorders>
          </w:tcPr>
          <w:p w14:paraId="38D2C2D2" w14:textId="77777777" w:rsidR="007933BE" w:rsidRPr="007933BE" w:rsidRDefault="007933BE" w:rsidP="00DB51E0">
            <w:pPr>
              <w:ind w:left="142"/>
              <w:rPr>
                <w:b/>
                <w:sz w:val="20"/>
                <w:szCs w:val="26"/>
              </w:rPr>
            </w:pPr>
            <w:r w:rsidRPr="007933BE">
              <w:rPr>
                <w:b/>
                <w:noProof/>
                <w:sz w:val="20"/>
                <w:szCs w:val="26"/>
                <w:lang w:val="en-US" w:eastAsia="zh-CN"/>
              </w:rPr>
              <w:drawing>
                <wp:inline distT="0" distB="0" distL="0" distR="0" wp14:anchorId="0293E644" wp14:editId="7EF5637D">
                  <wp:extent cx="227330" cy="201295"/>
                  <wp:effectExtent l="19050" t="19050" r="58420" b="463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47764" name="Picture 6"/>
                          <pic:cNvPicPr>
                            <a:picLocks noChangeAspect="1" noChangeArrowheads="1"/>
                          </pic:cNvPicPr>
                        </pic:nvPicPr>
                        <pic:blipFill>
                          <a:blip r:embed="rId19" cstate="print"/>
                          <a:stretch>
                            <a:fillRect/>
                          </a:stretch>
                        </pic:blipFill>
                        <pic:spPr bwMode="auto">
                          <a:xfrm>
                            <a:off x="0" y="0"/>
                            <a:ext cx="227330" cy="201295"/>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inline>
              </w:drawing>
            </w:r>
          </w:p>
        </w:tc>
        <w:tc>
          <w:tcPr>
            <w:tcW w:w="7648" w:type="dxa"/>
            <w:gridSpan w:val="6"/>
            <w:tcBorders>
              <w:top w:val="nil"/>
              <w:left w:val="nil"/>
              <w:bottom w:val="nil"/>
            </w:tcBorders>
          </w:tcPr>
          <w:p w14:paraId="0888C098" w14:textId="52368B55" w:rsidR="007933BE" w:rsidRPr="007933BE" w:rsidRDefault="007933BE" w:rsidP="00082B98">
            <w:pPr>
              <w:rPr>
                <w:b/>
                <w:color w:val="800000"/>
                <w:sz w:val="20"/>
                <w:szCs w:val="26"/>
                <w:rtl/>
                <w:lang w:bidi="ar-EG"/>
              </w:rPr>
            </w:pPr>
            <w:r>
              <w:rPr>
                <w:sz w:val="20"/>
                <w:szCs w:val="26"/>
              </w:rPr>
              <w:t>3</w:t>
            </w:r>
            <w:r>
              <w:rPr>
                <w:sz w:val="20"/>
                <w:szCs w:val="26"/>
                <w:rtl/>
                <w:lang w:bidi="ar-EG"/>
              </w:rPr>
              <w:tab/>
            </w:r>
            <w:r w:rsidR="00082B98">
              <w:rPr>
                <w:rFonts w:hint="cs"/>
                <w:sz w:val="20"/>
                <w:szCs w:val="26"/>
                <w:rtl/>
                <w:lang w:bidi="ar-EG"/>
              </w:rPr>
              <w:t>لا</w:t>
            </w:r>
            <w:r w:rsidR="006C156C">
              <w:rPr>
                <w:rFonts w:hint="eastAsia"/>
                <w:sz w:val="20"/>
                <w:szCs w:val="26"/>
                <w:rtl/>
                <w:lang w:bidi="ar-EG"/>
              </w:rPr>
              <w:t> </w:t>
            </w:r>
            <w:r w:rsidR="00082B98">
              <w:rPr>
                <w:rFonts w:hint="cs"/>
                <w:sz w:val="20"/>
                <w:szCs w:val="26"/>
                <w:rtl/>
                <w:lang w:bidi="ar-EG"/>
              </w:rPr>
              <w:t>يرغب</w:t>
            </w:r>
            <w:r w:rsidR="00082B98" w:rsidRPr="00082B98">
              <w:rPr>
                <w:sz w:val="20"/>
                <w:szCs w:val="26"/>
                <w:rtl/>
                <w:lang w:bidi="ar-EG"/>
              </w:rPr>
              <w:t xml:space="preserve"> صاحب حقوق تأليف البرمجيات في منح التراخيص وفقاً لأحكام الفقرات </w:t>
            </w:r>
            <w:r w:rsidR="00082B98" w:rsidRPr="00082B98">
              <w:rPr>
                <w:sz w:val="20"/>
                <w:szCs w:val="26"/>
                <w:lang w:bidi="ar-EG"/>
              </w:rPr>
              <w:t>1.1</w:t>
            </w:r>
            <w:r w:rsidR="00082B98" w:rsidRPr="00082B98">
              <w:rPr>
                <w:sz w:val="20"/>
                <w:szCs w:val="26"/>
                <w:rtl/>
                <w:lang w:bidi="ar-EG"/>
              </w:rPr>
              <w:t xml:space="preserve"> أو </w:t>
            </w:r>
            <w:r w:rsidR="00082B98" w:rsidRPr="00082B98">
              <w:rPr>
                <w:sz w:val="20"/>
                <w:szCs w:val="26"/>
                <w:lang w:bidi="ar-EG"/>
              </w:rPr>
              <w:t>3.1</w:t>
            </w:r>
            <w:r w:rsidR="00082B98" w:rsidRPr="00082B98">
              <w:rPr>
                <w:sz w:val="20"/>
                <w:szCs w:val="26"/>
                <w:rtl/>
                <w:lang w:bidi="ar-EG"/>
              </w:rPr>
              <w:t xml:space="preserve"> أو </w:t>
            </w:r>
            <w:r w:rsidR="00082B98" w:rsidRPr="00082B98">
              <w:rPr>
                <w:sz w:val="20"/>
                <w:szCs w:val="26"/>
                <w:lang w:bidi="ar-EG"/>
              </w:rPr>
              <w:t>4.1</w:t>
            </w:r>
            <w:r w:rsidR="00082B98" w:rsidRPr="00082B98">
              <w:rPr>
                <w:sz w:val="20"/>
                <w:szCs w:val="26"/>
                <w:rtl/>
                <w:lang w:bidi="ar-EG"/>
              </w:rPr>
              <w:t xml:space="preserve"> أو </w:t>
            </w:r>
            <w:r w:rsidR="00082B98" w:rsidRPr="00082B98">
              <w:rPr>
                <w:sz w:val="20"/>
                <w:szCs w:val="26"/>
                <w:lang w:bidi="ar-EG"/>
              </w:rPr>
              <w:t>2</w:t>
            </w:r>
            <w:r w:rsidR="00082B98" w:rsidRPr="00082B98">
              <w:rPr>
                <w:sz w:val="20"/>
                <w:szCs w:val="26"/>
                <w:rtl/>
                <w:lang w:bidi="ar-EG"/>
              </w:rPr>
              <w:t xml:space="preserve"> أعلاه.</w:t>
            </w:r>
          </w:p>
        </w:tc>
      </w:tr>
      <w:tr w:rsidR="007933BE" w:rsidRPr="007933BE" w14:paraId="479CE1D3"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9633" w:type="dxa"/>
            <w:gridSpan w:val="10"/>
            <w:tcBorders>
              <w:top w:val="nil"/>
              <w:bottom w:val="nil"/>
            </w:tcBorders>
          </w:tcPr>
          <w:p w14:paraId="23347CA0" w14:textId="77777777" w:rsidR="007933BE" w:rsidRPr="007933BE" w:rsidRDefault="007933BE" w:rsidP="00DB51E0">
            <w:pPr>
              <w:ind w:left="142"/>
              <w:rPr>
                <w:sz w:val="20"/>
                <w:szCs w:val="26"/>
              </w:rPr>
            </w:pPr>
          </w:p>
          <w:p w14:paraId="2F9DC105" w14:textId="1184EF90" w:rsidR="007933BE" w:rsidRPr="007933BE" w:rsidRDefault="00733E75" w:rsidP="00082B98">
            <w:pPr>
              <w:keepNext/>
              <w:overflowPunct/>
              <w:autoSpaceDE/>
              <w:autoSpaceDN/>
              <w:adjustRightInd/>
              <w:spacing w:line="240" w:lineRule="auto"/>
              <w:ind w:left="142"/>
              <w:textAlignment w:val="auto"/>
              <w:rPr>
                <w:sz w:val="20"/>
                <w:szCs w:val="26"/>
                <w:u w:val="single"/>
              </w:rPr>
            </w:pPr>
            <w:r>
              <w:rPr>
                <w:sz w:val="20"/>
                <w:szCs w:val="26"/>
              </w:rPr>
              <w:t>B</w:t>
            </w:r>
            <w:r w:rsidR="007933BE" w:rsidRPr="007933BE">
              <w:rPr>
                <w:sz w:val="20"/>
                <w:szCs w:val="26"/>
                <w:rtl/>
              </w:rPr>
              <w:tab/>
            </w:r>
            <w:r w:rsidR="00082B98" w:rsidRPr="00082B98">
              <w:rPr>
                <w:sz w:val="20"/>
                <w:szCs w:val="26"/>
                <w:u w:val="single"/>
                <w:rtl/>
                <w:lang w:bidi="ar-EG"/>
              </w:rPr>
              <w:t>يمنح صاحب حقوق تأليف البرمجيات فيما يلي</w:t>
            </w:r>
            <w:r w:rsidR="00082B98" w:rsidRPr="00082B98">
              <w:rPr>
                <w:u w:val="single"/>
                <w:rtl/>
              </w:rPr>
              <w:t xml:space="preserve"> </w:t>
            </w:r>
            <w:r w:rsidR="00082B98" w:rsidRPr="00082B98">
              <w:rPr>
                <w:sz w:val="20"/>
                <w:szCs w:val="26"/>
                <w:u w:val="single"/>
                <w:rtl/>
                <w:lang w:bidi="ar-EG"/>
              </w:rPr>
              <w:t>التراخيص الإلزامية الإضافية:</w:t>
            </w:r>
          </w:p>
          <w:p w14:paraId="5202B951" w14:textId="0F923DA8" w:rsidR="007933BE" w:rsidRPr="007933BE" w:rsidRDefault="00661C24" w:rsidP="00661C24">
            <w:pPr>
              <w:ind w:left="142"/>
              <w:rPr>
                <w:sz w:val="20"/>
                <w:szCs w:val="26"/>
              </w:rPr>
            </w:pPr>
            <w:r w:rsidRPr="00661C24">
              <w:rPr>
                <w:sz w:val="20"/>
                <w:szCs w:val="26"/>
                <w:rtl/>
              </w:rPr>
              <w:t xml:space="preserve">فيما يتعلق بالخيارات </w:t>
            </w:r>
            <w:r w:rsidRPr="00661C24">
              <w:rPr>
                <w:sz w:val="20"/>
                <w:szCs w:val="26"/>
              </w:rPr>
              <w:t>1.1</w:t>
            </w:r>
            <w:r w:rsidRPr="00661C24">
              <w:rPr>
                <w:sz w:val="20"/>
                <w:szCs w:val="26"/>
                <w:rtl/>
              </w:rPr>
              <w:t xml:space="preserve"> و</w:t>
            </w:r>
            <w:r w:rsidRPr="00661C24">
              <w:rPr>
                <w:sz w:val="20"/>
                <w:szCs w:val="26"/>
              </w:rPr>
              <w:t>3.1</w:t>
            </w:r>
            <w:r w:rsidRPr="00661C24">
              <w:rPr>
                <w:sz w:val="20"/>
                <w:szCs w:val="26"/>
                <w:rtl/>
                <w:lang w:bidi="ar-EG"/>
              </w:rPr>
              <w:t xml:space="preserve"> </w:t>
            </w:r>
            <w:r w:rsidRPr="00661C24">
              <w:rPr>
                <w:sz w:val="20"/>
                <w:szCs w:val="26"/>
                <w:rtl/>
              </w:rPr>
              <w:t>و</w:t>
            </w:r>
            <w:r w:rsidRPr="00661C24">
              <w:rPr>
                <w:sz w:val="20"/>
                <w:szCs w:val="26"/>
              </w:rPr>
              <w:t>4.1</w:t>
            </w:r>
            <w:r w:rsidRPr="00661C24">
              <w:rPr>
                <w:rFonts w:hint="cs"/>
                <w:sz w:val="20"/>
                <w:szCs w:val="26"/>
                <w:rtl/>
              </w:rPr>
              <w:t xml:space="preserve"> </w:t>
            </w:r>
            <w:r w:rsidRPr="00661C24">
              <w:rPr>
                <w:sz w:val="20"/>
                <w:szCs w:val="26"/>
                <w:rtl/>
              </w:rPr>
              <w:t>و</w:t>
            </w:r>
            <w:r w:rsidRPr="00661C24">
              <w:rPr>
                <w:sz w:val="20"/>
                <w:szCs w:val="26"/>
              </w:rPr>
              <w:t>2</w:t>
            </w:r>
            <w:r w:rsidRPr="00661C24">
              <w:rPr>
                <w:sz w:val="20"/>
                <w:szCs w:val="26"/>
                <w:rtl/>
              </w:rPr>
              <w:t xml:space="preserve"> و</w:t>
            </w:r>
            <w:r w:rsidRPr="00661C24">
              <w:rPr>
                <w:sz w:val="20"/>
                <w:szCs w:val="26"/>
              </w:rPr>
              <w:t>3</w:t>
            </w:r>
            <w:r w:rsidRPr="00661C24">
              <w:rPr>
                <w:sz w:val="20"/>
                <w:szCs w:val="26"/>
                <w:rtl/>
              </w:rPr>
              <w:t>، ينطبق ما يلي:</w:t>
            </w:r>
          </w:p>
          <w:p w14:paraId="1E3833FD" w14:textId="3DC854D8" w:rsidR="00661C24" w:rsidRPr="00661C24" w:rsidRDefault="00661C24" w:rsidP="00661C24">
            <w:pPr>
              <w:ind w:left="142"/>
              <w:rPr>
                <w:sz w:val="20"/>
                <w:szCs w:val="26"/>
                <w:rtl/>
              </w:rPr>
            </w:pPr>
            <w:r w:rsidRPr="00661C24">
              <w:rPr>
                <w:sz w:val="20"/>
                <w:szCs w:val="26"/>
                <w:rtl/>
              </w:rPr>
              <w:t xml:space="preserve">يوافق </w:t>
            </w:r>
            <w:r w:rsidRPr="00661C24">
              <w:rPr>
                <w:rFonts w:hint="cs"/>
                <w:sz w:val="20"/>
                <w:szCs w:val="26"/>
                <w:rtl/>
              </w:rPr>
              <w:t>صاحب</w:t>
            </w:r>
            <w:r w:rsidRPr="00661C24">
              <w:rPr>
                <w:sz w:val="20"/>
                <w:szCs w:val="26"/>
                <w:rtl/>
              </w:rPr>
              <w:t xml:space="preserve"> حقوق تأليف البرمجيات، لدى توقيعه هذ</w:t>
            </w:r>
            <w:r w:rsidRPr="00661C24">
              <w:rPr>
                <w:rFonts w:hint="cs"/>
                <w:sz w:val="20"/>
                <w:szCs w:val="26"/>
                <w:rtl/>
              </w:rPr>
              <w:t>ه</w:t>
            </w:r>
            <w:r w:rsidRPr="00661C24">
              <w:rPr>
                <w:sz w:val="20"/>
                <w:szCs w:val="26"/>
                <w:rtl/>
              </w:rPr>
              <w:t xml:space="preserve"> </w:t>
            </w:r>
            <w:r w:rsidRPr="00661C24">
              <w:rPr>
                <w:rFonts w:hint="cs"/>
                <w:sz w:val="20"/>
                <w:szCs w:val="26"/>
                <w:rtl/>
              </w:rPr>
              <w:t>الاستمارة</w:t>
            </w:r>
            <w:r w:rsidRPr="00661C24">
              <w:rPr>
                <w:sz w:val="20"/>
                <w:szCs w:val="26"/>
                <w:rtl/>
              </w:rPr>
              <w:t xml:space="preserve">، على الالتزام بشروط الترخيص الواردة في الملحق </w:t>
            </w:r>
            <w:r w:rsidRPr="00661C24">
              <w:rPr>
                <w:sz w:val="20"/>
                <w:szCs w:val="26"/>
              </w:rPr>
              <w:t>B</w:t>
            </w:r>
            <w:r w:rsidRPr="00661C24">
              <w:rPr>
                <w:sz w:val="20"/>
                <w:szCs w:val="26"/>
                <w:rtl/>
              </w:rPr>
              <w:t xml:space="preserve"> بالمبادئ التوجيهية للاتحاد بشأن حقوق </w:t>
            </w:r>
            <w:r w:rsidRPr="00661C24">
              <w:rPr>
                <w:rFonts w:hint="cs"/>
                <w:sz w:val="20"/>
                <w:szCs w:val="26"/>
                <w:rtl/>
              </w:rPr>
              <w:t>مؤلف</w:t>
            </w:r>
            <w:r w:rsidRPr="00661C24">
              <w:rPr>
                <w:sz w:val="20"/>
                <w:szCs w:val="26"/>
                <w:rtl/>
              </w:rPr>
              <w:t xml:space="preserve"> البرمجيات لأغراض تقييم مشروع التوصية واستعمال البرمجيات لاختبار </w:t>
            </w:r>
            <w:r w:rsidRPr="00661C24">
              <w:rPr>
                <w:rFonts w:hint="cs"/>
                <w:sz w:val="20"/>
                <w:szCs w:val="26"/>
                <w:rtl/>
              </w:rPr>
              <w:t>ال</w:t>
            </w:r>
            <w:r w:rsidRPr="00661C24">
              <w:rPr>
                <w:sz w:val="20"/>
                <w:szCs w:val="26"/>
                <w:rtl/>
              </w:rPr>
              <w:t>مخرجات أو عمليات التنفيذ.</w:t>
            </w:r>
          </w:p>
          <w:p w14:paraId="14EBADDD" w14:textId="52BD0D74" w:rsidR="007933BE" w:rsidRPr="007933BE" w:rsidRDefault="007933BE" w:rsidP="00661C24">
            <w:pPr>
              <w:ind w:left="142"/>
              <w:rPr>
                <w:sz w:val="20"/>
                <w:szCs w:val="26"/>
              </w:rPr>
            </w:pPr>
          </w:p>
          <w:p w14:paraId="3079BC25" w14:textId="1EE633BF" w:rsidR="007933BE" w:rsidRPr="007933BE" w:rsidRDefault="00733E75" w:rsidP="00653E16">
            <w:pPr>
              <w:keepNext/>
              <w:overflowPunct/>
              <w:autoSpaceDE/>
              <w:autoSpaceDN/>
              <w:adjustRightInd/>
              <w:spacing w:line="240" w:lineRule="auto"/>
              <w:ind w:left="142"/>
              <w:textAlignment w:val="auto"/>
              <w:rPr>
                <w:b/>
                <w:sz w:val="20"/>
                <w:szCs w:val="26"/>
                <w:u w:val="single"/>
              </w:rPr>
            </w:pPr>
            <w:r>
              <w:rPr>
                <w:sz w:val="20"/>
                <w:szCs w:val="26"/>
              </w:rPr>
              <w:t>C</w:t>
            </w:r>
            <w:r w:rsidR="007933BE" w:rsidRPr="007933BE">
              <w:rPr>
                <w:sz w:val="20"/>
                <w:szCs w:val="26"/>
                <w:rtl/>
              </w:rPr>
              <w:tab/>
            </w:r>
            <w:r w:rsidR="00653E16" w:rsidRPr="00653E16">
              <w:rPr>
                <w:sz w:val="20"/>
                <w:szCs w:val="26"/>
                <w:u w:val="single"/>
                <w:rtl/>
              </w:rPr>
              <w:t xml:space="preserve">يوافق صاحب حقوق تأليف البرمجيات </w:t>
            </w:r>
            <w:r w:rsidR="00653E16" w:rsidRPr="00653E16">
              <w:rPr>
                <w:sz w:val="20"/>
                <w:szCs w:val="26"/>
                <w:u w:val="single"/>
                <w:rtl/>
                <w:lang w:bidi="ar-EG"/>
              </w:rPr>
              <w:t>فيما يلي</w:t>
            </w:r>
            <w:r w:rsidR="00653E16" w:rsidRPr="00653E16">
              <w:rPr>
                <w:sz w:val="20"/>
                <w:szCs w:val="26"/>
                <w:u w:val="single"/>
                <w:rtl/>
              </w:rPr>
              <w:t xml:space="preserve"> على الشروط والأحكام الإضافية المبينة أدناه:</w:t>
            </w:r>
          </w:p>
          <w:p w14:paraId="4933AE82" w14:textId="6A69F366" w:rsidR="007933BE" w:rsidRDefault="00653E16" w:rsidP="006C156C">
            <w:pPr>
              <w:spacing w:line="168" w:lineRule="auto"/>
              <w:ind w:left="142"/>
              <w:rPr>
                <w:rFonts w:eastAsia="Calibri"/>
                <w:sz w:val="20"/>
                <w:szCs w:val="26"/>
                <w:rtl/>
              </w:rPr>
            </w:pPr>
            <w:r w:rsidRPr="00653E16">
              <w:rPr>
                <w:rFonts w:eastAsia="Calibri"/>
                <w:sz w:val="20"/>
                <w:szCs w:val="26"/>
                <w:rtl/>
              </w:rPr>
              <w:t>بالإضافة إلى ذلك، إذا اختير الخيار</w:t>
            </w:r>
            <w:r w:rsidR="00F64DDC">
              <w:rPr>
                <w:rFonts w:eastAsia="Calibri" w:hint="cs"/>
                <w:sz w:val="20"/>
                <w:szCs w:val="26"/>
                <w:rtl/>
              </w:rPr>
              <w:t xml:space="preserve"> </w:t>
            </w:r>
            <w:r w:rsidR="00F64DDC" w:rsidRPr="00F64DDC">
              <w:rPr>
                <w:rFonts w:eastAsia="Calibri"/>
                <w:sz w:val="20"/>
                <w:szCs w:val="26"/>
              </w:rPr>
              <w:t>3.1</w:t>
            </w:r>
            <w:r w:rsidR="00F64DDC" w:rsidRPr="00F64DDC">
              <w:rPr>
                <w:rFonts w:eastAsia="Calibri"/>
                <w:sz w:val="20"/>
                <w:szCs w:val="26"/>
                <w:rtl/>
                <w:lang w:bidi="ar-EG"/>
              </w:rPr>
              <w:t xml:space="preserve"> أو </w:t>
            </w:r>
            <w:r w:rsidR="00F64DDC" w:rsidRPr="00F64DDC">
              <w:rPr>
                <w:rFonts w:eastAsia="Calibri"/>
                <w:sz w:val="20"/>
                <w:szCs w:val="26"/>
              </w:rPr>
              <w:t>4.1</w:t>
            </w:r>
            <w:r w:rsidR="00F64DDC" w:rsidRPr="00F64DDC">
              <w:rPr>
                <w:rFonts w:eastAsia="Calibri"/>
                <w:sz w:val="20"/>
                <w:szCs w:val="26"/>
                <w:rtl/>
                <w:lang w:bidi="ar-EG"/>
              </w:rPr>
              <w:t xml:space="preserve"> أو </w:t>
            </w:r>
            <w:r w:rsidR="00F64DDC" w:rsidRPr="00F64DDC">
              <w:rPr>
                <w:rFonts w:eastAsia="Calibri"/>
                <w:sz w:val="20"/>
                <w:szCs w:val="26"/>
              </w:rPr>
              <w:t>2</w:t>
            </w:r>
            <w:r w:rsidR="00F64DDC">
              <w:rPr>
                <w:rFonts w:eastAsia="Calibri" w:hint="cs"/>
                <w:sz w:val="20"/>
                <w:szCs w:val="26"/>
                <w:rtl/>
              </w:rPr>
              <w:t xml:space="preserve"> أو </w:t>
            </w:r>
            <w:r w:rsidR="00F64DDC" w:rsidRPr="00F64DDC">
              <w:rPr>
                <w:rFonts w:eastAsia="Calibri"/>
                <w:sz w:val="20"/>
                <w:szCs w:val="26"/>
              </w:rPr>
              <w:t>3</w:t>
            </w:r>
            <w:r w:rsidR="00F64DDC">
              <w:rPr>
                <w:rFonts w:eastAsia="Calibri" w:hint="cs"/>
                <w:sz w:val="20"/>
                <w:szCs w:val="26"/>
                <w:rtl/>
              </w:rPr>
              <w:t xml:space="preserve">، </w:t>
            </w:r>
            <w:r w:rsidR="00F64DDC" w:rsidRPr="00F64DDC">
              <w:rPr>
                <w:rFonts w:eastAsia="Calibri"/>
                <w:sz w:val="20"/>
                <w:szCs w:val="26"/>
                <w:rtl/>
              </w:rPr>
              <w:t>يقر صاحب حقوق تأليف البرمجيات ويضمن، على حد علمه، أن</w:t>
            </w:r>
            <w:r w:rsidR="00F64DDC" w:rsidRPr="00F64DDC">
              <w:rPr>
                <w:rFonts w:eastAsia="Calibri" w:hint="cs"/>
                <w:sz w:val="20"/>
                <w:szCs w:val="26"/>
                <w:rtl/>
              </w:rPr>
              <w:t>ه</w:t>
            </w:r>
            <w:r w:rsidR="00F64DDC" w:rsidRPr="00F64DDC">
              <w:rPr>
                <w:rFonts w:eastAsia="Calibri"/>
                <w:sz w:val="20"/>
                <w:szCs w:val="26"/>
                <w:rtl/>
              </w:rPr>
              <w:t xml:space="preserve"> يتمتع بحقوق التأليف والنشر اللازمة لمنح تراخيص البرمجيات طبقاً للشروط والأحكام المنصوص عليها في بيان حقوق مؤلف </w:t>
            </w:r>
            <w:r w:rsidR="00F64DDC" w:rsidRPr="00F64DDC">
              <w:rPr>
                <w:rFonts w:eastAsia="Calibri" w:hint="cs"/>
                <w:sz w:val="20"/>
                <w:szCs w:val="26"/>
                <w:rtl/>
              </w:rPr>
              <w:t>ا</w:t>
            </w:r>
            <w:r w:rsidR="00F64DDC" w:rsidRPr="00F64DDC">
              <w:rPr>
                <w:rFonts w:eastAsia="Calibri"/>
                <w:sz w:val="20"/>
                <w:szCs w:val="26"/>
                <w:rtl/>
              </w:rPr>
              <w:t>لبرمجيات وإعلان الترخيص</w:t>
            </w:r>
            <w:r w:rsidR="00F64DDC" w:rsidRPr="00F64DDC">
              <w:rPr>
                <w:rFonts w:eastAsia="Calibri" w:hint="cs"/>
                <w:sz w:val="20"/>
                <w:szCs w:val="26"/>
                <w:rtl/>
              </w:rPr>
              <w:t xml:space="preserve"> باستعمالها</w:t>
            </w:r>
            <w:r w:rsidR="00F64DDC" w:rsidRPr="00F64DDC">
              <w:rPr>
                <w:rFonts w:eastAsia="Calibri"/>
                <w:sz w:val="20"/>
                <w:szCs w:val="26"/>
                <w:rtl/>
              </w:rPr>
              <w:t xml:space="preserve">، والملحق </w:t>
            </w:r>
            <w:r w:rsidR="00F64DDC" w:rsidRPr="00F64DDC">
              <w:rPr>
                <w:rFonts w:eastAsia="Calibri"/>
                <w:sz w:val="20"/>
                <w:szCs w:val="26"/>
              </w:rPr>
              <w:t>B</w:t>
            </w:r>
            <w:r w:rsidR="00F64DDC" w:rsidRPr="00F64DDC">
              <w:rPr>
                <w:rFonts w:eastAsia="Calibri"/>
                <w:sz w:val="20"/>
                <w:szCs w:val="26"/>
                <w:rtl/>
              </w:rPr>
              <w:t xml:space="preserve"> والملحق </w:t>
            </w:r>
            <w:r w:rsidR="00F64DDC" w:rsidRPr="00F64DDC">
              <w:rPr>
                <w:rFonts w:eastAsia="Calibri"/>
                <w:sz w:val="20"/>
                <w:szCs w:val="26"/>
              </w:rPr>
              <w:t>C</w:t>
            </w:r>
            <w:r w:rsidR="00F64DDC" w:rsidRPr="00F64DDC">
              <w:rPr>
                <w:rFonts w:eastAsia="Calibri"/>
                <w:sz w:val="20"/>
                <w:szCs w:val="26"/>
                <w:rtl/>
              </w:rPr>
              <w:t>،</w:t>
            </w:r>
            <w:r w:rsidR="00225946" w:rsidRPr="00225946">
              <w:rPr>
                <w:rFonts w:eastAsia="Calibri"/>
                <w:sz w:val="20"/>
                <w:szCs w:val="26"/>
                <w:rtl/>
              </w:rPr>
              <w:t xml:space="preserve"> أو إذا اختير الخيار </w:t>
            </w:r>
            <w:r w:rsidR="00225946" w:rsidRPr="00225946">
              <w:rPr>
                <w:rFonts w:eastAsia="Calibri"/>
                <w:sz w:val="20"/>
                <w:szCs w:val="26"/>
              </w:rPr>
              <w:t>1.1</w:t>
            </w:r>
            <w:r w:rsidR="00225946" w:rsidRPr="00225946">
              <w:rPr>
                <w:rFonts w:eastAsia="Calibri"/>
                <w:sz w:val="20"/>
                <w:szCs w:val="26"/>
                <w:rtl/>
              </w:rPr>
              <w:t>، للتنازل عن جميع حقوق مؤلف البرمجيات.</w:t>
            </w:r>
          </w:p>
          <w:p w14:paraId="3A30ED14" w14:textId="1585F4A9" w:rsidR="007933BE" w:rsidRDefault="007227E0" w:rsidP="006C156C">
            <w:pPr>
              <w:spacing w:line="168" w:lineRule="auto"/>
              <w:ind w:left="142"/>
              <w:rPr>
                <w:rFonts w:eastAsia="Calibri"/>
                <w:sz w:val="20"/>
                <w:szCs w:val="26"/>
                <w:rtl/>
              </w:rPr>
            </w:pPr>
            <w:r w:rsidRPr="007227E0">
              <w:rPr>
                <w:rFonts w:eastAsia="Calibri"/>
                <w:sz w:val="20"/>
                <w:szCs w:val="26"/>
                <w:rtl/>
              </w:rPr>
              <w:t>وفيما عدا ما تنص عليه هذه الوثيقة صراحة</w:t>
            </w:r>
            <w:r w:rsidRPr="007227E0">
              <w:rPr>
                <w:rFonts w:eastAsia="Calibri" w:hint="cs"/>
                <w:sz w:val="20"/>
                <w:szCs w:val="26"/>
                <w:rtl/>
              </w:rPr>
              <w:t>ً</w:t>
            </w:r>
            <w:r w:rsidRPr="007227E0">
              <w:rPr>
                <w:rFonts w:eastAsia="Calibri"/>
                <w:sz w:val="20"/>
                <w:szCs w:val="26"/>
                <w:rtl/>
              </w:rPr>
              <w:t xml:space="preserve">، </w:t>
            </w:r>
            <w:r w:rsidR="00DE0574">
              <w:rPr>
                <w:rFonts w:eastAsia="Calibri"/>
                <w:sz w:val="20"/>
                <w:szCs w:val="26"/>
              </w:rPr>
              <w:t>(</w:t>
            </w:r>
            <w:r w:rsidRPr="007227E0">
              <w:rPr>
                <w:rFonts w:eastAsia="Calibri"/>
                <w:sz w:val="20"/>
                <w:szCs w:val="26"/>
              </w:rPr>
              <w:t>1</w:t>
            </w:r>
            <w:r w:rsidR="00DE0574">
              <w:rPr>
                <w:rFonts w:eastAsia="Calibri"/>
                <w:sz w:val="20"/>
                <w:szCs w:val="26"/>
              </w:rPr>
              <w:t>)</w:t>
            </w:r>
            <w:r w:rsidRPr="007227E0">
              <w:rPr>
                <w:rFonts w:eastAsia="Calibri"/>
                <w:sz w:val="20"/>
                <w:szCs w:val="26"/>
                <w:rtl/>
              </w:rPr>
              <w:t xml:space="preserve"> تقد</w:t>
            </w:r>
            <w:r w:rsidRPr="007227E0">
              <w:rPr>
                <w:rFonts w:eastAsia="Calibri" w:hint="cs"/>
                <w:sz w:val="20"/>
                <w:szCs w:val="26"/>
                <w:rtl/>
              </w:rPr>
              <w:t>َّ</w:t>
            </w:r>
            <w:r w:rsidRPr="007227E0">
              <w:rPr>
                <w:rFonts w:eastAsia="Calibri"/>
                <w:sz w:val="20"/>
                <w:szCs w:val="26"/>
                <w:rtl/>
              </w:rPr>
              <w:t>م البرمجيات "</w:t>
            </w:r>
            <w:r w:rsidRPr="00025CE1">
              <w:rPr>
                <w:rFonts w:eastAsia="Calibri"/>
                <w:b/>
                <w:bCs/>
                <w:sz w:val="20"/>
                <w:szCs w:val="26"/>
                <w:rtl/>
              </w:rPr>
              <w:t>كما ه</w:t>
            </w:r>
            <w:r w:rsidRPr="00025CE1">
              <w:rPr>
                <w:rFonts w:eastAsia="Calibri" w:hint="cs"/>
                <w:b/>
                <w:bCs/>
                <w:sz w:val="20"/>
                <w:szCs w:val="26"/>
                <w:rtl/>
              </w:rPr>
              <w:t>ي</w:t>
            </w:r>
            <w:r w:rsidRPr="007227E0">
              <w:rPr>
                <w:rFonts w:eastAsia="Calibri"/>
                <w:sz w:val="20"/>
                <w:szCs w:val="26"/>
                <w:rtl/>
              </w:rPr>
              <w:t>" دون أي ضمانات صريحة أو ضمنية، بما في ذلك، على سبيل المثال لا الحصر، ضمانات القابلية للتسويق التجاري والملاءمة لغرض معين وعدم انتهاك حقوق الملكية الفكرية،</w:t>
            </w:r>
            <w:r w:rsidR="006E1AA5">
              <w:rPr>
                <w:rFonts w:eastAsia="Calibri" w:hint="cs"/>
                <w:sz w:val="20"/>
                <w:szCs w:val="26"/>
                <w:rtl/>
              </w:rPr>
              <w:t xml:space="preserve"> </w:t>
            </w:r>
            <w:r w:rsidR="00DE0574">
              <w:rPr>
                <w:rFonts w:eastAsia="Calibri"/>
                <w:sz w:val="20"/>
                <w:szCs w:val="26"/>
              </w:rPr>
              <w:t>(</w:t>
            </w:r>
            <w:r w:rsidR="006E1AA5" w:rsidRPr="006E1AA5">
              <w:rPr>
                <w:rFonts w:eastAsia="Calibri"/>
                <w:sz w:val="20"/>
                <w:szCs w:val="26"/>
              </w:rPr>
              <w:t>2</w:t>
            </w:r>
            <w:r w:rsidR="00DE0574">
              <w:rPr>
                <w:rFonts w:eastAsia="Calibri"/>
                <w:sz w:val="20"/>
                <w:szCs w:val="26"/>
              </w:rPr>
              <w:t>)</w:t>
            </w:r>
            <w:r w:rsidR="006E1AA5" w:rsidRPr="006E1AA5">
              <w:rPr>
                <w:rFonts w:eastAsia="Calibri"/>
                <w:sz w:val="20"/>
                <w:szCs w:val="26"/>
                <w:rtl/>
              </w:rPr>
              <w:t xml:space="preserve"> لا يتحمل صاحب حقوق تأليف البرمجيات</w:t>
            </w:r>
            <w:r w:rsidR="00F77A46">
              <w:rPr>
                <w:rFonts w:eastAsia="Calibri" w:hint="cs"/>
                <w:sz w:val="20"/>
                <w:szCs w:val="26"/>
                <w:rtl/>
              </w:rPr>
              <w:t xml:space="preserve"> </w:t>
            </w:r>
            <w:r w:rsidR="00F77A46" w:rsidRPr="00F77A46">
              <w:rPr>
                <w:rFonts w:eastAsia="Calibri"/>
                <w:sz w:val="20"/>
                <w:szCs w:val="26"/>
                <w:rtl/>
              </w:rPr>
              <w:t xml:space="preserve">(أو </w:t>
            </w:r>
            <w:r w:rsidR="00F77A46" w:rsidRPr="00F77A46">
              <w:rPr>
                <w:rFonts w:eastAsia="Calibri" w:hint="cs"/>
                <w:sz w:val="20"/>
                <w:szCs w:val="26"/>
                <w:rtl/>
              </w:rPr>
              <w:t>الجهات</w:t>
            </w:r>
            <w:r w:rsidR="00F77A46" w:rsidRPr="00F77A46">
              <w:rPr>
                <w:rFonts w:eastAsia="Calibri"/>
                <w:sz w:val="20"/>
                <w:szCs w:val="26"/>
                <w:rtl/>
              </w:rPr>
              <w:t xml:space="preserve"> التابعة له) ولا الاتحاد الدولي للاتصالات المسؤولية في أي حال من الأحوال عن أي أضرار من أي نوع (بما في ذلك، على سبيل المثال لا الحصر، الأضرار الناجمة عن خسارة الأرباح، أو انقطاع الأعمال، أو فقدان المعلومات، أو أي خسائر مالية أخرى</w:t>
            </w:r>
            <w:r w:rsidR="00F77A46">
              <w:rPr>
                <w:rFonts w:eastAsia="Calibri" w:hint="cs"/>
                <w:sz w:val="20"/>
                <w:szCs w:val="26"/>
                <w:rtl/>
              </w:rPr>
              <w:t xml:space="preserve">) </w:t>
            </w:r>
            <w:r w:rsidR="00F77A46" w:rsidRPr="00F77A46">
              <w:rPr>
                <w:rFonts w:eastAsia="Calibri"/>
                <w:sz w:val="20"/>
                <w:szCs w:val="26"/>
                <w:rtl/>
              </w:rPr>
              <w:t>ناجمة عن</w:t>
            </w:r>
            <w:r w:rsidR="00F77A46" w:rsidRPr="00F77A46">
              <w:rPr>
                <w:sz w:val="20"/>
                <w:szCs w:val="26"/>
                <w:rtl/>
              </w:rPr>
              <w:t xml:space="preserve"> </w:t>
            </w:r>
            <w:r w:rsidR="00F77A46" w:rsidRPr="00F77A46">
              <w:rPr>
                <w:rFonts w:eastAsia="Calibri"/>
                <w:sz w:val="20"/>
                <w:szCs w:val="26"/>
                <w:rtl/>
              </w:rPr>
              <w:t>أو متعلقة باستعمال البرمجيات</w:t>
            </w:r>
            <w:r w:rsidR="00F77A46">
              <w:rPr>
                <w:rFonts w:eastAsia="Calibri" w:hint="cs"/>
                <w:sz w:val="20"/>
                <w:szCs w:val="26"/>
                <w:rtl/>
              </w:rPr>
              <w:t xml:space="preserve"> </w:t>
            </w:r>
            <w:r w:rsidR="001430BE" w:rsidRPr="001430BE">
              <w:rPr>
                <w:rFonts w:eastAsia="Calibri"/>
                <w:sz w:val="20"/>
                <w:szCs w:val="26"/>
                <w:rtl/>
              </w:rPr>
              <w:t xml:space="preserve">أو بسبب </w:t>
            </w:r>
            <w:r w:rsidR="001430BE" w:rsidRPr="001430BE">
              <w:rPr>
                <w:rFonts w:eastAsia="Calibri" w:hint="cs"/>
                <w:sz w:val="20"/>
                <w:szCs w:val="26"/>
                <w:rtl/>
              </w:rPr>
              <w:t>العجز عن</w:t>
            </w:r>
            <w:r w:rsidR="001430BE" w:rsidRPr="001430BE">
              <w:rPr>
                <w:rFonts w:eastAsia="Calibri"/>
                <w:sz w:val="20"/>
                <w:szCs w:val="26"/>
                <w:rtl/>
              </w:rPr>
              <w:t xml:space="preserve"> استعمالها.</w:t>
            </w:r>
          </w:p>
          <w:p w14:paraId="3E91F594" w14:textId="0C5952A7" w:rsidR="006C149B" w:rsidRDefault="006C149B" w:rsidP="006C156C">
            <w:pPr>
              <w:spacing w:line="168" w:lineRule="auto"/>
              <w:ind w:left="142"/>
              <w:rPr>
                <w:rFonts w:eastAsia="Calibri"/>
                <w:sz w:val="20"/>
                <w:szCs w:val="26"/>
                <w:rtl/>
              </w:rPr>
            </w:pPr>
            <w:r w:rsidRPr="006C149B">
              <w:rPr>
                <w:rFonts w:eastAsia="Calibri"/>
                <w:sz w:val="20"/>
                <w:szCs w:val="26"/>
                <w:rtl/>
              </w:rPr>
              <w:t>وبموجب</w:t>
            </w:r>
            <w:r w:rsidR="00624967">
              <w:rPr>
                <w:rtl/>
              </w:rPr>
              <w:t xml:space="preserve"> </w:t>
            </w:r>
            <w:r w:rsidR="00624967" w:rsidRPr="00624967">
              <w:rPr>
                <w:rFonts w:eastAsia="Calibri"/>
                <w:sz w:val="20"/>
                <w:szCs w:val="26"/>
                <w:rtl/>
              </w:rPr>
              <w:t>بيان حقوق مؤلف البرمجيات</w:t>
            </w:r>
            <w:r w:rsidR="003B70E6" w:rsidRPr="003B70E6">
              <w:rPr>
                <w:rFonts w:eastAsia="Calibri"/>
                <w:sz w:val="20"/>
                <w:szCs w:val="26"/>
                <w:rtl/>
              </w:rPr>
              <w:t xml:space="preserve"> هذا</w:t>
            </w:r>
            <w:r w:rsidR="00624967" w:rsidRPr="00624967">
              <w:rPr>
                <w:rFonts w:eastAsia="Calibri"/>
                <w:sz w:val="20"/>
                <w:szCs w:val="26"/>
                <w:rtl/>
              </w:rPr>
              <w:t xml:space="preserve"> وإعلان الترخيص باستعمالها</w:t>
            </w:r>
            <w:r w:rsidRPr="006C149B">
              <w:rPr>
                <w:rFonts w:eastAsia="Calibri"/>
                <w:sz w:val="20"/>
                <w:szCs w:val="26"/>
                <w:rtl/>
              </w:rPr>
              <w:t>، لا يُمنح أي ترخيص بحيازة براءة</w:t>
            </w:r>
            <w:r w:rsidR="00624967">
              <w:rPr>
                <w:rFonts w:eastAsia="Calibri" w:hint="cs"/>
                <w:sz w:val="20"/>
                <w:szCs w:val="26"/>
                <w:rtl/>
              </w:rPr>
              <w:t xml:space="preserve"> اختراع</w:t>
            </w:r>
            <w:r w:rsidRPr="006C149B">
              <w:rPr>
                <w:rFonts w:eastAsia="Calibri"/>
                <w:sz w:val="20"/>
                <w:szCs w:val="26"/>
                <w:rtl/>
              </w:rPr>
              <w:t xml:space="preserve">، ولا التزام بترخيص براءة اختراع، </w:t>
            </w:r>
            <w:r w:rsidR="003B70E6" w:rsidRPr="003B70E6">
              <w:rPr>
                <w:rFonts w:eastAsia="Calibri"/>
                <w:sz w:val="20"/>
                <w:szCs w:val="26"/>
                <w:rtl/>
              </w:rPr>
              <w:t xml:space="preserve">ضمنياً، أو </w:t>
            </w:r>
            <w:r w:rsidR="003B70E6">
              <w:rPr>
                <w:rFonts w:eastAsia="Calibri" w:hint="cs"/>
                <w:sz w:val="20"/>
                <w:szCs w:val="26"/>
                <w:rtl/>
              </w:rPr>
              <w:t>بالمنع</w:t>
            </w:r>
            <w:r w:rsidRPr="006C149B">
              <w:rPr>
                <w:rFonts w:eastAsia="Calibri"/>
                <w:sz w:val="20"/>
                <w:szCs w:val="26"/>
                <w:rtl/>
              </w:rPr>
              <w:t xml:space="preserve"> </w:t>
            </w:r>
            <w:r w:rsidR="003B70E6">
              <w:rPr>
                <w:rFonts w:eastAsia="Calibri" w:hint="cs"/>
                <w:sz w:val="20"/>
                <w:szCs w:val="26"/>
                <w:rtl/>
              </w:rPr>
              <w:t>القانوني لنكث</w:t>
            </w:r>
            <w:r w:rsidR="002E04AD">
              <w:rPr>
                <w:rFonts w:eastAsia="Calibri" w:hint="cs"/>
                <w:sz w:val="20"/>
                <w:szCs w:val="26"/>
                <w:rtl/>
              </w:rPr>
              <w:t xml:space="preserve"> العهد</w:t>
            </w:r>
            <w:r w:rsidR="000B0FD5">
              <w:rPr>
                <w:rFonts w:eastAsia="Calibri" w:hint="cs"/>
                <w:sz w:val="20"/>
                <w:szCs w:val="26"/>
                <w:rtl/>
              </w:rPr>
              <w:t>،</w:t>
            </w:r>
            <w:r w:rsidR="003B70E6">
              <w:rPr>
                <w:rFonts w:eastAsia="Calibri" w:hint="cs"/>
                <w:sz w:val="20"/>
                <w:szCs w:val="26"/>
                <w:rtl/>
              </w:rPr>
              <w:t xml:space="preserve"> </w:t>
            </w:r>
            <w:r w:rsidRPr="006C149B">
              <w:rPr>
                <w:rFonts w:eastAsia="Calibri"/>
                <w:sz w:val="20"/>
                <w:szCs w:val="26"/>
                <w:rtl/>
              </w:rPr>
              <w:t xml:space="preserve">أو </w:t>
            </w:r>
            <w:r w:rsidR="003B70E6">
              <w:rPr>
                <w:rFonts w:eastAsia="Calibri" w:hint="cs"/>
                <w:sz w:val="20"/>
                <w:szCs w:val="26"/>
                <w:rtl/>
              </w:rPr>
              <w:t>ب</w:t>
            </w:r>
            <w:r w:rsidRPr="006C149B">
              <w:rPr>
                <w:rFonts w:eastAsia="Calibri"/>
                <w:sz w:val="20"/>
                <w:szCs w:val="26"/>
                <w:rtl/>
              </w:rPr>
              <w:t>غير ذلك.</w:t>
            </w:r>
          </w:p>
          <w:p w14:paraId="2B005A81" w14:textId="77777777" w:rsidR="007933BE" w:rsidRPr="007933BE" w:rsidRDefault="007933BE" w:rsidP="00DB51E0">
            <w:pPr>
              <w:ind w:left="142"/>
              <w:rPr>
                <w:sz w:val="20"/>
                <w:szCs w:val="26"/>
              </w:rPr>
            </w:pPr>
          </w:p>
        </w:tc>
      </w:tr>
      <w:tr w:rsidR="007933BE" w:rsidRPr="007933BE" w14:paraId="02521291"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9633" w:type="dxa"/>
            <w:gridSpan w:val="10"/>
            <w:tcBorders>
              <w:top w:val="nil"/>
              <w:bottom w:val="nil"/>
            </w:tcBorders>
          </w:tcPr>
          <w:p w14:paraId="6890491F" w14:textId="5452B8B0" w:rsidR="007933BE" w:rsidRPr="006C156C" w:rsidRDefault="005D6383" w:rsidP="00DB51E0">
            <w:pPr>
              <w:tabs>
                <w:tab w:val="right" w:pos="720"/>
              </w:tabs>
              <w:spacing w:before="40"/>
              <w:ind w:left="142"/>
              <w:rPr>
                <w:bCs/>
                <w:sz w:val="20"/>
                <w:szCs w:val="26"/>
              </w:rPr>
            </w:pPr>
            <w:r w:rsidRPr="006C156C">
              <w:rPr>
                <w:rFonts w:hint="cs"/>
                <w:bCs/>
                <w:sz w:val="20"/>
                <w:szCs w:val="26"/>
                <w:rtl/>
              </w:rPr>
              <w:t>التوقيع</w:t>
            </w:r>
          </w:p>
        </w:tc>
      </w:tr>
      <w:tr w:rsidR="007933BE" w:rsidRPr="007933BE" w14:paraId="07E4F471"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559" w:type="dxa"/>
            <w:gridSpan w:val="6"/>
            <w:tcBorders>
              <w:top w:val="nil"/>
              <w:bottom w:val="nil"/>
              <w:right w:val="nil"/>
            </w:tcBorders>
          </w:tcPr>
          <w:p w14:paraId="219EF229" w14:textId="34C270A9" w:rsidR="007933BE" w:rsidRPr="007933BE" w:rsidRDefault="005D6383" w:rsidP="00DB51E0">
            <w:pPr>
              <w:pStyle w:val="Tabletext"/>
              <w:ind w:left="142"/>
            </w:pPr>
            <w:r>
              <w:rPr>
                <w:rFonts w:hint="cs"/>
                <w:rtl/>
              </w:rPr>
              <w:t>المنظمة</w:t>
            </w:r>
          </w:p>
        </w:tc>
        <w:tc>
          <w:tcPr>
            <w:tcW w:w="5558" w:type="dxa"/>
            <w:gridSpan w:val="2"/>
            <w:tcBorders>
              <w:top w:val="nil"/>
              <w:left w:val="nil"/>
              <w:right w:val="nil"/>
            </w:tcBorders>
          </w:tcPr>
          <w:p w14:paraId="69BCCC30" w14:textId="77777777" w:rsidR="007933BE" w:rsidRPr="007933BE" w:rsidRDefault="007933BE" w:rsidP="00DB51E0">
            <w:pPr>
              <w:pStyle w:val="Tabletext"/>
            </w:pPr>
          </w:p>
        </w:tc>
        <w:tc>
          <w:tcPr>
            <w:tcW w:w="516" w:type="dxa"/>
            <w:gridSpan w:val="2"/>
            <w:tcBorders>
              <w:top w:val="nil"/>
              <w:left w:val="nil"/>
              <w:bottom w:val="nil"/>
            </w:tcBorders>
          </w:tcPr>
          <w:p w14:paraId="0AF22E40" w14:textId="77777777" w:rsidR="007933BE" w:rsidRPr="007933BE" w:rsidRDefault="007933BE" w:rsidP="00DB51E0">
            <w:pPr>
              <w:tabs>
                <w:tab w:val="right" w:pos="720"/>
              </w:tabs>
              <w:spacing w:before="40"/>
              <w:ind w:left="142"/>
              <w:rPr>
                <w:b/>
                <w:sz w:val="20"/>
                <w:szCs w:val="26"/>
              </w:rPr>
            </w:pPr>
          </w:p>
        </w:tc>
      </w:tr>
      <w:tr w:rsidR="007933BE" w:rsidRPr="007933BE" w14:paraId="5ACDA3E7"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559" w:type="dxa"/>
            <w:gridSpan w:val="6"/>
            <w:tcBorders>
              <w:top w:val="nil"/>
              <w:bottom w:val="nil"/>
              <w:right w:val="nil"/>
            </w:tcBorders>
          </w:tcPr>
          <w:p w14:paraId="75824673" w14:textId="28B2312B" w:rsidR="007933BE" w:rsidRPr="007933BE" w:rsidRDefault="005D6383" w:rsidP="00DB51E0">
            <w:pPr>
              <w:pStyle w:val="Tabletext"/>
              <w:ind w:left="142"/>
            </w:pPr>
            <w:r>
              <w:rPr>
                <w:rFonts w:hint="cs"/>
                <w:rtl/>
              </w:rPr>
              <w:t>اسم الشخص المخوَّل</w:t>
            </w:r>
          </w:p>
        </w:tc>
        <w:tc>
          <w:tcPr>
            <w:tcW w:w="5558" w:type="dxa"/>
            <w:gridSpan w:val="2"/>
            <w:tcBorders>
              <w:left w:val="nil"/>
              <w:right w:val="nil"/>
            </w:tcBorders>
          </w:tcPr>
          <w:p w14:paraId="21D59AD9" w14:textId="77777777" w:rsidR="007933BE" w:rsidRPr="007933BE" w:rsidRDefault="007933BE" w:rsidP="00DB51E0">
            <w:pPr>
              <w:pStyle w:val="Tabletext"/>
            </w:pPr>
          </w:p>
        </w:tc>
        <w:tc>
          <w:tcPr>
            <w:tcW w:w="516" w:type="dxa"/>
            <w:gridSpan w:val="2"/>
            <w:tcBorders>
              <w:top w:val="nil"/>
              <w:left w:val="nil"/>
              <w:bottom w:val="nil"/>
            </w:tcBorders>
          </w:tcPr>
          <w:p w14:paraId="1AA22E0F" w14:textId="77777777" w:rsidR="007933BE" w:rsidRPr="007933BE" w:rsidRDefault="007933BE" w:rsidP="00DB51E0">
            <w:pPr>
              <w:tabs>
                <w:tab w:val="right" w:pos="720"/>
              </w:tabs>
              <w:spacing w:before="40"/>
              <w:ind w:left="142"/>
              <w:rPr>
                <w:b/>
                <w:sz w:val="20"/>
                <w:szCs w:val="26"/>
              </w:rPr>
            </w:pPr>
          </w:p>
        </w:tc>
      </w:tr>
      <w:tr w:rsidR="007933BE" w:rsidRPr="007933BE" w14:paraId="113A3577"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559" w:type="dxa"/>
            <w:gridSpan w:val="6"/>
            <w:tcBorders>
              <w:top w:val="nil"/>
              <w:bottom w:val="nil"/>
              <w:right w:val="nil"/>
            </w:tcBorders>
          </w:tcPr>
          <w:p w14:paraId="1E15C670" w14:textId="6F470528" w:rsidR="007933BE" w:rsidRPr="007933BE" w:rsidRDefault="005D6383" w:rsidP="005D6383">
            <w:pPr>
              <w:pStyle w:val="Tabletext"/>
              <w:ind w:left="142"/>
            </w:pPr>
            <w:r>
              <w:rPr>
                <w:rFonts w:hint="cs"/>
                <w:rtl/>
              </w:rPr>
              <w:t xml:space="preserve">صفة </w:t>
            </w:r>
            <w:r w:rsidRPr="005D6383">
              <w:rPr>
                <w:rFonts w:hint="cs"/>
                <w:rtl/>
              </w:rPr>
              <w:t>الشخص المخوَّل</w:t>
            </w:r>
          </w:p>
        </w:tc>
        <w:tc>
          <w:tcPr>
            <w:tcW w:w="5558" w:type="dxa"/>
            <w:gridSpan w:val="2"/>
            <w:tcBorders>
              <w:left w:val="nil"/>
              <w:right w:val="nil"/>
            </w:tcBorders>
          </w:tcPr>
          <w:p w14:paraId="446A7148" w14:textId="77777777" w:rsidR="007933BE" w:rsidRPr="007933BE" w:rsidRDefault="007933BE" w:rsidP="00DB51E0">
            <w:pPr>
              <w:pStyle w:val="Tabletext"/>
            </w:pPr>
          </w:p>
        </w:tc>
        <w:tc>
          <w:tcPr>
            <w:tcW w:w="516" w:type="dxa"/>
            <w:gridSpan w:val="2"/>
            <w:tcBorders>
              <w:top w:val="nil"/>
              <w:left w:val="nil"/>
              <w:bottom w:val="nil"/>
            </w:tcBorders>
          </w:tcPr>
          <w:p w14:paraId="4288B2A5" w14:textId="77777777" w:rsidR="007933BE" w:rsidRPr="007933BE" w:rsidRDefault="007933BE" w:rsidP="00DB51E0">
            <w:pPr>
              <w:tabs>
                <w:tab w:val="right" w:pos="720"/>
              </w:tabs>
              <w:spacing w:before="40"/>
              <w:ind w:left="142"/>
              <w:rPr>
                <w:b/>
                <w:sz w:val="20"/>
                <w:szCs w:val="26"/>
              </w:rPr>
            </w:pPr>
          </w:p>
        </w:tc>
      </w:tr>
      <w:tr w:rsidR="007933BE" w:rsidRPr="007933BE" w14:paraId="1CFEE086"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559" w:type="dxa"/>
            <w:gridSpan w:val="6"/>
            <w:vMerge w:val="restart"/>
            <w:tcBorders>
              <w:top w:val="nil"/>
              <w:right w:val="nil"/>
            </w:tcBorders>
          </w:tcPr>
          <w:p w14:paraId="0121E1B0" w14:textId="1425313C" w:rsidR="007933BE" w:rsidRPr="007933BE" w:rsidRDefault="005D6383" w:rsidP="00DB51E0">
            <w:pPr>
              <w:pStyle w:val="Tabletext"/>
              <w:ind w:left="142"/>
              <w:rPr>
                <w:b/>
                <w:color w:val="800000"/>
              </w:rPr>
            </w:pPr>
            <w:r>
              <w:rPr>
                <w:rFonts w:hint="cs"/>
                <w:rtl/>
              </w:rPr>
              <w:t>المكان والتاريخ</w:t>
            </w:r>
          </w:p>
        </w:tc>
        <w:tc>
          <w:tcPr>
            <w:tcW w:w="5558" w:type="dxa"/>
            <w:gridSpan w:val="2"/>
            <w:tcBorders>
              <w:left w:val="nil"/>
              <w:right w:val="nil"/>
            </w:tcBorders>
          </w:tcPr>
          <w:p w14:paraId="0BDBCD0C" w14:textId="77777777" w:rsidR="007933BE" w:rsidRPr="007933BE" w:rsidRDefault="007933BE" w:rsidP="00DB51E0">
            <w:pPr>
              <w:pStyle w:val="Tabletext"/>
            </w:pPr>
          </w:p>
        </w:tc>
        <w:tc>
          <w:tcPr>
            <w:tcW w:w="516" w:type="dxa"/>
            <w:gridSpan w:val="2"/>
            <w:tcBorders>
              <w:top w:val="nil"/>
              <w:left w:val="nil"/>
              <w:bottom w:val="nil"/>
            </w:tcBorders>
          </w:tcPr>
          <w:p w14:paraId="0A55EA01" w14:textId="77777777" w:rsidR="007933BE" w:rsidRPr="007933BE" w:rsidRDefault="007933BE" w:rsidP="00DB51E0">
            <w:pPr>
              <w:tabs>
                <w:tab w:val="right" w:pos="720"/>
              </w:tabs>
              <w:spacing w:before="40"/>
              <w:ind w:left="142"/>
              <w:rPr>
                <w:b/>
                <w:sz w:val="20"/>
                <w:szCs w:val="26"/>
              </w:rPr>
            </w:pPr>
          </w:p>
        </w:tc>
      </w:tr>
      <w:tr w:rsidR="007933BE" w:rsidRPr="007933BE" w14:paraId="037F4EBA" w14:textId="77777777" w:rsidTr="007933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559" w:type="dxa"/>
            <w:gridSpan w:val="6"/>
            <w:vMerge/>
            <w:tcBorders>
              <w:right w:val="nil"/>
            </w:tcBorders>
          </w:tcPr>
          <w:p w14:paraId="78F840B1" w14:textId="77777777" w:rsidR="007933BE" w:rsidRPr="007933BE" w:rsidRDefault="007933BE" w:rsidP="00DB51E0">
            <w:pPr>
              <w:pStyle w:val="Tabletext"/>
              <w:ind w:left="142"/>
            </w:pPr>
          </w:p>
        </w:tc>
        <w:tc>
          <w:tcPr>
            <w:tcW w:w="5558" w:type="dxa"/>
            <w:gridSpan w:val="2"/>
            <w:tcBorders>
              <w:left w:val="nil"/>
              <w:right w:val="nil"/>
            </w:tcBorders>
          </w:tcPr>
          <w:p w14:paraId="66D6BDD9" w14:textId="77777777" w:rsidR="007933BE" w:rsidRPr="007933BE" w:rsidRDefault="007933BE" w:rsidP="00DB51E0">
            <w:pPr>
              <w:pStyle w:val="Tabletext"/>
            </w:pPr>
          </w:p>
        </w:tc>
        <w:tc>
          <w:tcPr>
            <w:tcW w:w="516" w:type="dxa"/>
            <w:gridSpan w:val="2"/>
            <w:tcBorders>
              <w:top w:val="nil"/>
              <w:left w:val="nil"/>
            </w:tcBorders>
          </w:tcPr>
          <w:p w14:paraId="573E1382" w14:textId="77777777" w:rsidR="007933BE" w:rsidRPr="007933BE" w:rsidRDefault="007933BE" w:rsidP="00DB51E0">
            <w:pPr>
              <w:spacing w:before="0"/>
              <w:ind w:left="142"/>
              <w:rPr>
                <w:b/>
                <w:sz w:val="20"/>
                <w:szCs w:val="26"/>
              </w:rPr>
            </w:pPr>
          </w:p>
        </w:tc>
      </w:tr>
    </w:tbl>
    <w:p w14:paraId="36504A1D" w14:textId="60B99BB2" w:rsidR="007933BE" w:rsidRDefault="002A0896" w:rsidP="00FB53C0">
      <w:pPr>
        <w:rPr>
          <w:rtl/>
          <w:lang w:val="en-US" w:bidi="ar-EG"/>
        </w:rPr>
      </w:pPr>
      <w:r>
        <w:rPr>
          <w:rFonts w:hint="cs"/>
          <w:b/>
          <w:bCs/>
          <w:rtl/>
          <w:lang w:bidi="ar-EG"/>
        </w:rPr>
        <w:t>استمارة</w:t>
      </w:r>
      <w:r w:rsidR="007933BE" w:rsidRPr="007933BE">
        <w:rPr>
          <w:rFonts w:hint="cs"/>
          <w:b/>
          <w:bCs/>
          <w:rtl/>
          <w:lang w:bidi="ar-EG"/>
        </w:rPr>
        <w:t>:</w:t>
      </w:r>
      <w:r w:rsidR="007933BE">
        <w:rPr>
          <w:rFonts w:hint="cs"/>
          <w:rtl/>
          <w:lang w:bidi="ar-EG"/>
        </w:rPr>
        <w:t xml:space="preserve"> </w:t>
      </w:r>
      <w:r w:rsidR="007933BE">
        <w:rPr>
          <w:lang w:val="en-US" w:bidi="ar-EG"/>
        </w:rPr>
        <w:t>7</w:t>
      </w:r>
      <w:r w:rsidR="007933BE">
        <w:rPr>
          <w:rFonts w:hint="cs"/>
          <w:rtl/>
          <w:lang w:val="en-US" w:bidi="ar-EG"/>
        </w:rPr>
        <w:t xml:space="preserve"> ديسمبر </w:t>
      </w:r>
      <w:r w:rsidR="007933BE">
        <w:rPr>
          <w:lang w:val="en-US" w:bidi="ar-EG"/>
        </w:rPr>
        <w:t>2011</w:t>
      </w:r>
    </w:p>
    <w:p w14:paraId="578C0600" w14:textId="6D728007" w:rsidR="007676B6" w:rsidRDefault="007676B6" w:rsidP="00FB53C0">
      <w:pPr>
        <w:rPr>
          <w:rtl/>
          <w:lang w:val="en-US" w:bidi="ar-EG"/>
        </w:rPr>
      </w:pPr>
      <w:r>
        <w:rPr>
          <w:rtl/>
          <w:lang w:val="en-US" w:bidi="ar-EG"/>
        </w:rPr>
        <w:br w:type="page"/>
      </w:r>
    </w:p>
    <w:p w14:paraId="752BC2D1" w14:textId="220E993B" w:rsidR="007676B6" w:rsidRDefault="007676B6" w:rsidP="00E710D0">
      <w:pPr>
        <w:pStyle w:val="AnnexNotitle"/>
        <w:rPr>
          <w:rFonts w:hint="eastAsia"/>
          <w:rtl/>
          <w:lang w:val="en-US" w:bidi="ar-EG"/>
        </w:rPr>
      </w:pPr>
      <w:bookmarkStart w:id="38" w:name="_Toc112838532"/>
      <w:r>
        <w:rPr>
          <w:rFonts w:hint="cs"/>
          <w:rtl/>
          <w:lang w:val="en-US" w:bidi="ar-EG"/>
        </w:rPr>
        <w:lastRenderedPageBreak/>
        <w:t xml:space="preserve">الملحق </w:t>
      </w:r>
      <w:r>
        <w:rPr>
          <w:lang w:val="en-US" w:bidi="ar-EG"/>
        </w:rPr>
        <w:t>B</w:t>
      </w:r>
      <w:r>
        <w:rPr>
          <w:rtl/>
          <w:lang w:val="en-US" w:bidi="ar-EG"/>
        </w:rPr>
        <w:br/>
      </w:r>
      <w:r w:rsidR="00C27796" w:rsidRPr="00C27796">
        <w:rPr>
          <w:rtl/>
          <w:lang w:val="en-US" w:bidi="ar-EG"/>
        </w:rPr>
        <w:t>اتفاق ترخيص برمجيات لتقييم توصية</w:t>
      </w:r>
      <w:r w:rsidR="00E710D0" w:rsidRPr="00E710D0">
        <w:rPr>
          <w:rFonts w:ascii="Times New Roman" w:eastAsia="Times New Roman" w:hAnsi="Times New Roman" w:hint="cs"/>
          <w:b w:val="0"/>
          <w:bCs w:val="0"/>
          <w:sz w:val="22"/>
          <w:szCs w:val="30"/>
          <w:rtl/>
          <w:lang w:val="en-US" w:bidi="ar-EG"/>
        </w:rPr>
        <w:t xml:space="preserve"> </w:t>
      </w:r>
      <w:r w:rsidR="00E710D0" w:rsidRPr="00E710D0">
        <w:rPr>
          <w:rFonts w:hint="cs"/>
          <w:rtl/>
          <w:lang w:val="en-US" w:bidi="ar-EG"/>
        </w:rPr>
        <w:t>صادرة عن</w:t>
      </w:r>
      <w:r w:rsidR="00C27796" w:rsidRPr="00C27796">
        <w:rPr>
          <w:rtl/>
          <w:lang w:val="en-US" w:bidi="ar-EG"/>
        </w:rPr>
        <w:t xml:space="preserve"> الاتحاد الدولي للاتصالات</w:t>
      </w:r>
      <w:r w:rsidR="00025CE1">
        <w:rPr>
          <w:rtl/>
          <w:lang w:val="en-US" w:bidi="ar-EG"/>
        </w:rPr>
        <w:br/>
      </w:r>
      <w:r w:rsidR="00C27796" w:rsidRPr="00C27796">
        <w:rPr>
          <w:rtl/>
          <w:lang w:val="en-US" w:bidi="ar-EG"/>
        </w:rPr>
        <w:t xml:space="preserve">واستعمال </w:t>
      </w:r>
      <w:r w:rsidR="00C27796">
        <w:rPr>
          <w:rFonts w:hint="cs"/>
          <w:rtl/>
          <w:lang w:val="en-US" w:bidi="ar-EG"/>
        </w:rPr>
        <w:t>ال</w:t>
      </w:r>
      <w:r w:rsidR="00C27796" w:rsidRPr="00C27796">
        <w:rPr>
          <w:rtl/>
          <w:lang w:val="en-US" w:bidi="ar-EG"/>
        </w:rPr>
        <w:t>برمجيات لتقييم أو اختبار مخرجات</w:t>
      </w:r>
      <w:bookmarkEnd w:id="38"/>
    </w:p>
    <w:p w14:paraId="5CA67331" w14:textId="39BB261B" w:rsidR="007676B6" w:rsidRDefault="00C27796" w:rsidP="00FB53C0">
      <w:pPr>
        <w:rPr>
          <w:u w:val="single"/>
          <w:rtl/>
          <w:lang w:val="en-US" w:bidi="ar-EG"/>
        </w:rPr>
      </w:pPr>
      <w:r w:rsidRPr="00C27796">
        <w:rPr>
          <w:u w:val="single"/>
          <w:rtl/>
          <w:lang w:val="en-US" w:bidi="ar-EG"/>
        </w:rPr>
        <w:t>اتفاق الترخيص</w:t>
      </w:r>
    </w:p>
    <w:p w14:paraId="176201BB" w14:textId="48583E4B" w:rsidR="007676B6" w:rsidRDefault="00F51624" w:rsidP="00F51624">
      <w:pPr>
        <w:rPr>
          <w:rtl/>
          <w:lang w:val="en-US" w:bidi="ar-EG"/>
        </w:rPr>
      </w:pPr>
      <w:r w:rsidRPr="00F51624">
        <w:rPr>
          <w:rFonts w:hint="cs"/>
          <w:rtl/>
          <w:lang w:val="en-US" w:bidi="ar-EG"/>
        </w:rPr>
        <w:t>يَ</w:t>
      </w:r>
      <w:r w:rsidRPr="00F51624">
        <w:rPr>
          <w:rtl/>
          <w:lang w:val="en-US" w:bidi="ar-EG"/>
        </w:rPr>
        <w:t xml:space="preserve">منح فيما يلي أي مشارك </w:t>
      </w:r>
      <w:r w:rsidRPr="00E710D0">
        <w:rPr>
          <w:rtl/>
          <w:lang w:val="en-US" w:bidi="ar-EG"/>
        </w:rPr>
        <w:t>يساهم ببرمجيات في توصية</w:t>
      </w:r>
      <w:r w:rsidRPr="00F51624">
        <w:rPr>
          <w:rFonts w:hint="cs"/>
          <w:rtl/>
          <w:lang w:val="en-US" w:bidi="ar-EG"/>
        </w:rPr>
        <w:t xml:space="preserve"> صادرة عن</w:t>
      </w:r>
      <w:r w:rsidRPr="00E710D0">
        <w:rPr>
          <w:rtl/>
          <w:lang w:val="en-US" w:bidi="ar-EG"/>
        </w:rPr>
        <w:t xml:space="preserve"> الاتحاد </w:t>
      </w:r>
      <w:r w:rsidRPr="00F51624">
        <w:rPr>
          <w:rtl/>
          <w:lang w:val="en-US" w:bidi="ar-EG"/>
        </w:rPr>
        <w:t xml:space="preserve">الدولي للاتصالات ("صاحب حقوق مؤلف البرمجيات")، بدون تعويض مالي أو أي تقييد بخلاف ما هو مبين في هذا الملحق </w:t>
      </w:r>
      <w:r w:rsidRPr="00F51624">
        <w:rPr>
          <w:lang w:val="en-US" w:bidi="ar-EG"/>
        </w:rPr>
        <w:t>B</w:t>
      </w:r>
      <w:r w:rsidRPr="00F51624">
        <w:rPr>
          <w:rtl/>
          <w:lang w:val="en-US" w:bidi="ar-EG"/>
        </w:rPr>
        <w:t>، ترخيص حقوق المؤلف</w:t>
      </w:r>
      <w:r w:rsidRPr="00F51624">
        <w:rPr>
          <w:rFonts w:hint="cs"/>
          <w:rtl/>
          <w:lang w:val="en-US" w:bidi="ar-EG"/>
        </w:rPr>
        <w:t xml:space="preserve"> القابل للترخيص</w:t>
      </w:r>
      <w:r w:rsidRPr="00F51624">
        <w:rPr>
          <w:rtl/>
          <w:lang w:val="en-US" w:bidi="ar-EG"/>
        </w:rPr>
        <w:t xml:space="preserve"> من الباطن </w:t>
      </w:r>
      <w:r w:rsidRPr="00F51624">
        <w:rPr>
          <w:rFonts w:hint="cs"/>
          <w:rtl/>
          <w:lang w:val="en-US" w:bidi="ar-EG"/>
        </w:rPr>
        <w:t>و</w:t>
      </w:r>
      <w:r w:rsidRPr="00E710D0">
        <w:rPr>
          <w:rtl/>
          <w:lang w:val="en-US" w:bidi="ar-EG"/>
        </w:rPr>
        <w:t xml:space="preserve">غير </w:t>
      </w:r>
      <w:r w:rsidRPr="00F51624">
        <w:rPr>
          <w:rFonts w:hint="cs"/>
          <w:rtl/>
          <w:lang w:val="en-US" w:bidi="ar-EG"/>
        </w:rPr>
        <w:t>ال</w:t>
      </w:r>
      <w:r w:rsidRPr="00E710D0">
        <w:rPr>
          <w:rtl/>
          <w:lang w:val="en-US" w:bidi="ar-EG"/>
        </w:rPr>
        <w:t xml:space="preserve">قابل للإلغاء وغير </w:t>
      </w:r>
      <w:r w:rsidRPr="00F51624">
        <w:rPr>
          <w:rFonts w:hint="cs"/>
          <w:rtl/>
          <w:lang w:val="en-US" w:bidi="ar-EG"/>
        </w:rPr>
        <w:t>ال</w:t>
      </w:r>
      <w:r w:rsidRPr="00E710D0">
        <w:rPr>
          <w:rtl/>
          <w:lang w:val="en-US" w:bidi="ar-EG"/>
        </w:rPr>
        <w:t>حصري و</w:t>
      </w:r>
      <w:r w:rsidRPr="00F51624">
        <w:rPr>
          <w:rFonts w:hint="cs"/>
          <w:rtl/>
          <w:lang w:val="en-US" w:bidi="ar-EG"/>
        </w:rPr>
        <w:t>ال</w:t>
      </w:r>
      <w:r w:rsidRPr="00E710D0">
        <w:rPr>
          <w:rtl/>
          <w:lang w:val="en-US" w:bidi="ar-EG"/>
        </w:rPr>
        <w:t>عالمي</w:t>
      </w:r>
      <w:r w:rsidRPr="00F51624">
        <w:rPr>
          <w:rtl/>
          <w:lang w:val="en-US" w:bidi="ar-EG"/>
        </w:rPr>
        <w:t xml:space="preserve"> </w:t>
      </w:r>
      <w:r w:rsidRPr="00F51624">
        <w:rPr>
          <w:rFonts w:hint="cs"/>
          <w:rtl/>
          <w:lang w:val="en-US" w:bidi="ar-EG"/>
        </w:rPr>
        <w:t>والخالي</w:t>
      </w:r>
      <w:r w:rsidRPr="00F51624">
        <w:rPr>
          <w:rtl/>
          <w:lang w:val="en-US" w:bidi="ar-EG"/>
        </w:rPr>
        <w:t xml:space="preserve"> من رسوم</w:t>
      </w:r>
      <w:r w:rsidRPr="00F51624">
        <w:rPr>
          <w:rFonts w:hint="cs"/>
          <w:rtl/>
          <w:lang w:val="en-US" w:bidi="ar-EG"/>
        </w:rPr>
        <w:t xml:space="preserve"> الامتياز،</w:t>
      </w:r>
      <w:r w:rsidRPr="00F51624">
        <w:rPr>
          <w:rtl/>
          <w:lang w:val="en-US" w:bidi="ar-EG"/>
        </w:rPr>
        <w:t xml:space="preserve"> </w:t>
      </w:r>
      <w:r w:rsidRPr="00E710D0">
        <w:rPr>
          <w:rtl/>
          <w:lang w:val="en-US" w:bidi="ar-EG"/>
        </w:rPr>
        <w:t>لإعادة إنتاج</w:t>
      </w:r>
      <w:r w:rsidRPr="00F51624">
        <w:rPr>
          <w:rFonts w:hint="cs"/>
          <w:rtl/>
          <w:lang w:val="en-US" w:bidi="ar-EG"/>
        </w:rPr>
        <w:t xml:space="preserve"> </w:t>
      </w:r>
      <w:r w:rsidRPr="00E710D0">
        <w:rPr>
          <w:rtl/>
          <w:lang w:val="en-US" w:bidi="ar-EG"/>
        </w:rPr>
        <w:t xml:space="preserve">الأعمال المشتقة (بما في ذلك الترجمات </w:t>
      </w:r>
      <w:proofErr w:type="spellStart"/>
      <w:r w:rsidRPr="00F51624">
        <w:rPr>
          <w:rtl/>
          <w:lang w:val="en-US" w:bidi="ar-EG"/>
        </w:rPr>
        <w:t>والتكييفات</w:t>
      </w:r>
      <w:proofErr w:type="spellEnd"/>
      <w:r w:rsidRPr="00F51624">
        <w:rPr>
          <w:rtl/>
          <w:lang w:val="en-US" w:bidi="ar-EG"/>
        </w:rPr>
        <w:t xml:space="preserve"> </w:t>
      </w:r>
      <w:r w:rsidRPr="00E710D0">
        <w:rPr>
          <w:rtl/>
          <w:lang w:val="en-US" w:bidi="ar-EG"/>
        </w:rPr>
        <w:t xml:space="preserve">والتعديلات) وإعدادها، وعرض وتوزيع وتنفيذ </w:t>
      </w:r>
      <w:r w:rsidRPr="00F51624">
        <w:rPr>
          <w:rtl/>
          <w:lang w:val="en-US" w:bidi="ar-EG"/>
        </w:rPr>
        <w:t xml:space="preserve">البرمجيات </w:t>
      </w:r>
      <w:r w:rsidRPr="00E710D0">
        <w:rPr>
          <w:rtl/>
          <w:lang w:val="en-US" w:bidi="ar-EG"/>
        </w:rPr>
        <w:t>المساه</w:t>
      </w:r>
      <w:r w:rsidRPr="00F51624">
        <w:rPr>
          <w:rFonts w:hint="cs"/>
          <w:rtl/>
          <w:lang w:val="en-US" w:bidi="ar-EG"/>
        </w:rPr>
        <w:t>َ</w:t>
      </w:r>
      <w:r w:rsidRPr="00E710D0">
        <w:rPr>
          <w:rtl/>
          <w:lang w:val="en-US" w:bidi="ar-EG"/>
        </w:rPr>
        <w:t>م</w:t>
      </w:r>
      <w:r w:rsidRPr="00F51624">
        <w:rPr>
          <w:rFonts w:hint="cs"/>
          <w:rtl/>
          <w:lang w:val="en-US" w:bidi="ar-EG"/>
        </w:rPr>
        <w:t xml:space="preserve"> بها</w:t>
      </w:r>
      <w:r w:rsidRPr="00E710D0">
        <w:rPr>
          <w:rtl/>
          <w:lang w:val="en-US" w:bidi="ar-EG"/>
        </w:rPr>
        <w:t xml:space="preserve"> للأغراض المحدودة التالية:</w:t>
      </w:r>
    </w:p>
    <w:p w14:paraId="44A0F3E8" w14:textId="5652EBED" w:rsidR="007676B6" w:rsidRDefault="007676B6" w:rsidP="00DE0574">
      <w:pPr>
        <w:pStyle w:val="enumlev1"/>
        <w:rPr>
          <w:rtl/>
        </w:rPr>
      </w:pPr>
      <w:r>
        <w:rPr>
          <w:rFonts w:hint="cs"/>
          <w:rtl/>
        </w:rPr>
        <w:t> أ )</w:t>
      </w:r>
      <w:r>
        <w:rPr>
          <w:rtl/>
        </w:rPr>
        <w:tab/>
      </w:r>
      <w:r w:rsidR="00F51624" w:rsidRPr="00F51624">
        <w:rPr>
          <w:rtl/>
        </w:rPr>
        <w:t>إلى الاتحاد الدولي للاتصالات وأعضائه لتقييم البرمجيات وأي أعمال مشتقة منها لتحديد ما إذا كان</w:t>
      </w:r>
      <w:r w:rsidR="00F51624" w:rsidRPr="00F51624">
        <w:rPr>
          <w:rFonts w:hint="cs"/>
          <w:rtl/>
        </w:rPr>
        <w:t>وا</w:t>
      </w:r>
      <w:r w:rsidR="00F51624" w:rsidRPr="00F51624">
        <w:rPr>
          <w:rtl/>
        </w:rPr>
        <w:t xml:space="preserve"> </w:t>
      </w:r>
      <w:r w:rsidR="00F51624" w:rsidRPr="00F51624">
        <w:rPr>
          <w:rFonts w:hint="cs"/>
          <w:rtl/>
        </w:rPr>
        <w:t>يؤيدون</w:t>
      </w:r>
      <w:r w:rsidR="00F51624" w:rsidRPr="00F51624">
        <w:rPr>
          <w:rtl/>
        </w:rPr>
        <w:t xml:space="preserve"> إدراج البرمجيات في تلك التوصية؛</w:t>
      </w:r>
    </w:p>
    <w:p w14:paraId="6686F848" w14:textId="091B0446" w:rsidR="007676B6" w:rsidRDefault="007676B6" w:rsidP="00DE0574">
      <w:pPr>
        <w:pStyle w:val="enumlev1"/>
        <w:rPr>
          <w:rtl/>
        </w:rPr>
      </w:pPr>
      <w:r>
        <w:rPr>
          <w:rFonts w:hint="cs"/>
          <w:rtl/>
        </w:rPr>
        <w:t>ب)</w:t>
      </w:r>
      <w:r>
        <w:rPr>
          <w:rtl/>
        </w:rPr>
        <w:tab/>
      </w:r>
      <w:r w:rsidR="00F51624" w:rsidRPr="00E710D0">
        <w:rPr>
          <w:rtl/>
        </w:rPr>
        <w:t xml:space="preserve">إلى الاتحاد الدولي للاتصالات والمنظمات المؤهلة من الاتحاد لنشر </w:t>
      </w:r>
      <w:r w:rsidR="00F51624" w:rsidRPr="00F51624">
        <w:rPr>
          <w:rtl/>
        </w:rPr>
        <w:t xml:space="preserve">البرمجيات </w:t>
      </w:r>
      <w:r w:rsidR="00F51624" w:rsidRPr="00E710D0">
        <w:rPr>
          <w:rtl/>
        </w:rPr>
        <w:t>في تلك التوصية؛</w:t>
      </w:r>
    </w:p>
    <w:p w14:paraId="362F0331" w14:textId="6B80D04C" w:rsidR="007676B6" w:rsidRDefault="007676B6" w:rsidP="00DE0574">
      <w:pPr>
        <w:pStyle w:val="enumlev1"/>
        <w:rPr>
          <w:rtl/>
        </w:rPr>
      </w:pPr>
      <w:r>
        <w:rPr>
          <w:rFonts w:hint="cs"/>
          <w:rtl/>
        </w:rPr>
        <w:t>ج)</w:t>
      </w:r>
      <w:r>
        <w:rPr>
          <w:rtl/>
        </w:rPr>
        <w:tab/>
      </w:r>
      <w:r w:rsidR="00C02F73" w:rsidRPr="00C02F73">
        <w:rPr>
          <w:rtl/>
        </w:rPr>
        <w:t>إلى أي منف</w:t>
      </w:r>
      <w:r w:rsidR="00C02F73" w:rsidRPr="00C02F73">
        <w:rPr>
          <w:rFonts w:hint="cs"/>
          <w:rtl/>
        </w:rPr>
        <w:t>ِّ</w:t>
      </w:r>
      <w:r w:rsidR="00C02F73" w:rsidRPr="00C02F73">
        <w:rPr>
          <w:rtl/>
        </w:rPr>
        <w:t>ذ (بما في ذلك المؤسسات الأكاديمية ومؤسسات البحوث) لتلك التوصية ("المنف</w:t>
      </w:r>
      <w:r w:rsidR="00C02F73" w:rsidRPr="00C02F73">
        <w:rPr>
          <w:rFonts w:hint="cs"/>
          <w:rtl/>
        </w:rPr>
        <w:t>ِّ</w:t>
      </w:r>
      <w:r w:rsidR="00C02F73" w:rsidRPr="00C02F73">
        <w:rPr>
          <w:rtl/>
        </w:rPr>
        <w:t xml:space="preserve">ذ") لتقييم البرمجيات وأي أعمال مشتقة منها لإدراجها في </w:t>
      </w:r>
      <w:r w:rsidR="00C02F73" w:rsidRPr="00E710D0">
        <w:rPr>
          <w:rtl/>
        </w:rPr>
        <w:t>تنفيذه الخاص لتلك التوصية؛</w:t>
      </w:r>
    </w:p>
    <w:p w14:paraId="55B6D550" w14:textId="5ECDB2F3" w:rsidR="007676B6" w:rsidRDefault="007676B6" w:rsidP="00DE0574">
      <w:pPr>
        <w:pStyle w:val="enumlev1"/>
        <w:rPr>
          <w:rtl/>
        </w:rPr>
      </w:pPr>
      <w:r>
        <w:rPr>
          <w:rFonts w:hint="cs"/>
          <w:rtl/>
        </w:rPr>
        <w:t>د )</w:t>
      </w:r>
      <w:r>
        <w:rPr>
          <w:rtl/>
        </w:rPr>
        <w:tab/>
      </w:r>
      <w:r w:rsidR="00C02F73" w:rsidRPr="00C02F73">
        <w:rPr>
          <w:rtl/>
        </w:rPr>
        <w:t>إلى أي منف</w:t>
      </w:r>
      <w:r w:rsidR="00C02F73" w:rsidRPr="00C02F73">
        <w:rPr>
          <w:rFonts w:hint="cs"/>
          <w:rtl/>
        </w:rPr>
        <w:t>ِّ</w:t>
      </w:r>
      <w:r w:rsidR="00C02F73" w:rsidRPr="00C02F73">
        <w:rPr>
          <w:rtl/>
        </w:rPr>
        <w:t xml:space="preserve">ذ لهذه التوصية لاستعمال البرمجيات لأغراض تحديد ما إذا كان أي تنفيذ أو </w:t>
      </w:r>
      <w:r w:rsidR="00C02F73" w:rsidRPr="00E710D0">
        <w:rPr>
          <w:rtl/>
        </w:rPr>
        <w:t xml:space="preserve">تنفيذ مقترح </w:t>
      </w:r>
      <w:r w:rsidR="00C02F73" w:rsidRPr="00C02F73">
        <w:rPr>
          <w:rtl/>
        </w:rPr>
        <w:t>يتوافق مع تلك التوصية.</w:t>
      </w:r>
    </w:p>
    <w:p w14:paraId="7CE813BE" w14:textId="3197B1E9" w:rsidR="007676B6" w:rsidRPr="007676B6" w:rsidRDefault="009259FA" w:rsidP="009259FA">
      <w:pPr>
        <w:rPr>
          <w:rtl/>
          <w:lang w:val="en-US" w:bidi="ar-EG"/>
        </w:rPr>
      </w:pPr>
      <w:r>
        <w:rPr>
          <w:rFonts w:hint="cs"/>
          <w:rtl/>
          <w:lang w:val="en-US" w:bidi="ar-EG"/>
        </w:rPr>
        <w:t>و</w:t>
      </w:r>
      <w:r w:rsidRPr="009259FA">
        <w:rPr>
          <w:rtl/>
          <w:lang w:val="en-US" w:bidi="ar-EG"/>
        </w:rPr>
        <w:t xml:space="preserve">لا يتحمل </w:t>
      </w:r>
      <w:r w:rsidRPr="009259FA">
        <w:rPr>
          <w:rFonts w:hint="cs"/>
          <w:rtl/>
          <w:lang w:val="en-US" w:bidi="ar-EG"/>
        </w:rPr>
        <w:t>صاحب</w:t>
      </w:r>
      <w:r w:rsidRPr="009259FA">
        <w:rPr>
          <w:rtl/>
          <w:lang w:val="en-US" w:bidi="ar-EG"/>
        </w:rPr>
        <w:t xml:space="preserve"> حقوق تأليف البرمجيات ولا أي </w:t>
      </w:r>
      <w:proofErr w:type="gramStart"/>
      <w:r w:rsidRPr="009259FA">
        <w:rPr>
          <w:rtl/>
          <w:lang w:val="en-US" w:bidi="ar-EG"/>
        </w:rPr>
        <w:t>عضو</w:t>
      </w:r>
      <w:proofErr w:type="gramEnd"/>
      <w:r w:rsidRPr="009259FA">
        <w:rPr>
          <w:rtl/>
          <w:lang w:val="en-US" w:bidi="ar-EG"/>
        </w:rPr>
        <w:t xml:space="preserve"> أو منف</w:t>
      </w:r>
      <w:r w:rsidRPr="009259FA">
        <w:rPr>
          <w:rFonts w:hint="cs"/>
          <w:rtl/>
          <w:lang w:val="en-US" w:bidi="ar-EG"/>
        </w:rPr>
        <w:t>ِّ</w:t>
      </w:r>
      <w:r w:rsidRPr="009259FA">
        <w:rPr>
          <w:rtl/>
          <w:lang w:val="en-US" w:bidi="ar-EG"/>
        </w:rPr>
        <w:t>ذ مس</w:t>
      </w:r>
      <w:r w:rsidRPr="009259FA">
        <w:rPr>
          <w:rFonts w:hint="cs"/>
          <w:rtl/>
          <w:lang w:val="en-US" w:bidi="ar-EG"/>
        </w:rPr>
        <w:t>ؤ</w:t>
      </w:r>
      <w:r w:rsidRPr="009259FA">
        <w:rPr>
          <w:rtl/>
          <w:lang w:val="en-US" w:bidi="ar-EG"/>
        </w:rPr>
        <w:t xml:space="preserve">ولية الخسائر أو الأضرار العرضية أو غير المباشرة أو الخاصة أو النموذجية أو التبعية من أي نوع، أو الخسائر في الأرباح أو المدخرات أو الإيرادات من أي نوع، مهما كان </w:t>
      </w:r>
      <w:r w:rsidRPr="009259FA">
        <w:rPr>
          <w:rFonts w:hint="cs"/>
          <w:rtl/>
          <w:lang w:val="en-US" w:bidi="ar-EG"/>
        </w:rPr>
        <w:t>م</w:t>
      </w:r>
      <w:r w:rsidRPr="009259FA">
        <w:rPr>
          <w:rtl/>
          <w:lang w:val="en-US" w:bidi="ar-EG"/>
        </w:rPr>
        <w:t>سببها بموجب هذ</w:t>
      </w:r>
      <w:r w:rsidR="002C36BC">
        <w:rPr>
          <w:rFonts w:hint="cs"/>
          <w:rtl/>
          <w:lang w:val="en-US" w:bidi="ar-EG"/>
        </w:rPr>
        <w:t>ا</w:t>
      </w:r>
      <w:r w:rsidRPr="009259FA">
        <w:rPr>
          <w:rtl/>
          <w:lang w:val="en-US" w:bidi="ar-EG"/>
        </w:rPr>
        <w:t xml:space="preserve"> الاتفاق، سواء أ</w:t>
      </w:r>
      <w:r w:rsidRPr="009259FA">
        <w:rPr>
          <w:rFonts w:hint="cs"/>
          <w:rtl/>
          <w:lang w:val="en-US" w:bidi="ar-EG"/>
        </w:rPr>
        <w:t>ُ</w:t>
      </w:r>
      <w:r w:rsidRPr="009259FA">
        <w:rPr>
          <w:rtl/>
          <w:lang w:val="en-US" w:bidi="ar-EG"/>
        </w:rPr>
        <w:t>بلغ الطرف المعني بإمكانية حدوث مثل هذه الأضرار أ</w:t>
      </w:r>
      <w:r w:rsidRPr="009259FA">
        <w:rPr>
          <w:rFonts w:hint="cs"/>
          <w:rtl/>
          <w:lang w:val="en-US" w:bidi="ar-EG"/>
        </w:rPr>
        <w:t>و</w:t>
      </w:r>
      <w:r w:rsidRPr="009259FA">
        <w:rPr>
          <w:rtl/>
          <w:lang w:val="en-US" w:bidi="ar-EG"/>
        </w:rPr>
        <w:t xml:space="preserve"> ل</w:t>
      </w:r>
      <w:r w:rsidRPr="009259FA">
        <w:rPr>
          <w:rFonts w:hint="cs"/>
          <w:rtl/>
          <w:lang w:val="en-US" w:bidi="ar-EG"/>
        </w:rPr>
        <w:t>م يُبلغ</w:t>
      </w:r>
      <w:r w:rsidRPr="009259FA">
        <w:rPr>
          <w:rtl/>
          <w:lang w:val="en-US" w:bidi="ar-EG"/>
        </w:rPr>
        <w:t>.</w:t>
      </w:r>
    </w:p>
    <w:p w14:paraId="73A88B2C" w14:textId="4327DE7B" w:rsidR="007676B6" w:rsidRPr="007676B6" w:rsidRDefault="00C87C71" w:rsidP="00C87C71">
      <w:pPr>
        <w:rPr>
          <w:rtl/>
          <w:lang w:val="en-US" w:bidi="ar-EG"/>
        </w:rPr>
      </w:pPr>
      <w:r w:rsidRPr="00C87C71">
        <w:rPr>
          <w:rtl/>
          <w:lang w:val="en-US" w:bidi="ar-EG"/>
        </w:rPr>
        <w:t xml:space="preserve">وبالإضافة إلى ذلك، يقر </w:t>
      </w:r>
      <w:r w:rsidRPr="00C87C71">
        <w:rPr>
          <w:rFonts w:hint="cs"/>
          <w:rtl/>
          <w:lang w:val="en-US" w:bidi="ar-EG"/>
        </w:rPr>
        <w:t>صاحب</w:t>
      </w:r>
      <w:r w:rsidRPr="00C87C71">
        <w:rPr>
          <w:rtl/>
          <w:lang w:val="en-US" w:bidi="ar-EG"/>
        </w:rPr>
        <w:t xml:space="preserve"> حقوق تأليف البرمجيات ويضمن، على حد علمه، </w:t>
      </w:r>
      <w:r w:rsidRPr="00C87C71">
        <w:rPr>
          <w:rtl/>
          <w:lang w:val="en-US"/>
        </w:rPr>
        <w:t>أن</w:t>
      </w:r>
      <w:r w:rsidRPr="00C87C71">
        <w:rPr>
          <w:rFonts w:hint="cs"/>
          <w:rtl/>
          <w:lang w:val="en-US"/>
        </w:rPr>
        <w:t>ه</w:t>
      </w:r>
      <w:r w:rsidRPr="00C87C71">
        <w:rPr>
          <w:rtl/>
          <w:lang w:val="en-US"/>
        </w:rPr>
        <w:t xml:space="preserve"> يتمتع بحقوق التأليف والنشر اللازمة لمنح تراخيص البرمجيات طبقاً للشروط والأحكام المنصوص عليها ف</w:t>
      </w:r>
      <w:r w:rsidRPr="00C87C71">
        <w:rPr>
          <w:rFonts w:hint="cs"/>
          <w:rtl/>
          <w:lang w:val="en-US"/>
        </w:rPr>
        <w:t xml:space="preserve">ي </w:t>
      </w:r>
      <w:r w:rsidRPr="00C87C71">
        <w:rPr>
          <w:rtl/>
          <w:lang w:val="en-US" w:bidi="ar-EG"/>
        </w:rPr>
        <w:t xml:space="preserve">هذا الملحق </w:t>
      </w:r>
      <w:r w:rsidRPr="00C87C71">
        <w:rPr>
          <w:lang w:val="en-US" w:bidi="ar-EG"/>
        </w:rPr>
        <w:t>B</w:t>
      </w:r>
      <w:r w:rsidRPr="00C87C71">
        <w:rPr>
          <w:rtl/>
          <w:lang w:val="en-US" w:bidi="ar-EG"/>
        </w:rPr>
        <w:t>.</w:t>
      </w:r>
    </w:p>
    <w:p w14:paraId="23CA88F1" w14:textId="1BD6711E" w:rsidR="007676B6" w:rsidRPr="007676B6" w:rsidRDefault="00C87C71" w:rsidP="00C87C71">
      <w:pPr>
        <w:rPr>
          <w:rtl/>
          <w:lang w:val="en-US" w:bidi="ar-EG"/>
        </w:rPr>
      </w:pPr>
      <w:r w:rsidRPr="00C87C71">
        <w:rPr>
          <w:rtl/>
          <w:lang w:val="en-US"/>
        </w:rPr>
        <w:t>وفيما عدا ما تنص عليه هذه الوثيقة صراحة</w:t>
      </w:r>
      <w:r w:rsidRPr="00C87C71">
        <w:rPr>
          <w:rFonts w:hint="cs"/>
          <w:rtl/>
          <w:lang w:val="en-US"/>
        </w:rPr>
        <w:t>ً</w:t>
      </w:r>
      <w:r w:rsidRPr="00C87C71">
        <w:rPr>
          <w:rtl/>
          <w:lang w:val="en-US"/>
        </w:rPr>
        <w:t xml:space="preserve">، </w:t>
      </w:r>
      <w:r w:rsidR="00DE0574">
        <w:t>(1)</w:t>
      </w:r>
      <w:r w:rsidRPr="00C87C71">
        <w:rPr>
          <w:rtl/>
          <w:lang w:val="en-US"/>
        </w:rPr>
        <w:t xml:space="preserve"> تقد</w:t>
      </w:r>
      <w:r w:rsidRPr="00C87C71">
        <w:rPr>
          <w:rFonts w:hint="cs"/>
          <w:rtl/>
          <w:lang w:val="en-US"/>
        </w:rPr>
        <w:t>َّ</w:t>
      </w:r>
      <w:r w:rsidRPr="00C87C71">
        <w:rPr>
          <w:rtl/>
          <w:lang w:val="en-US"/>
        </w:rPr>
        <w:t>م البرمجيات "</w:t>
      </w:r>
      <w:r w:rsidRPr="00DC742D">
        <w:rPr>
          <w:b/>
          <w:bCs/>
          <w:rtl/>
          <w:lang w:val="en-US"/>
        </w:rPr>
        <w:t>كما ه</w:t>
      </w:r>
      <w:r w:rsidRPr="00DC742D">
        <w:rPr>
          <w:rFonts w:hint="cs"/>
          <w:b/>
          <w:bCs/>
          <w:rtl/>
          <w:lang w:val="en-US"/>
        </w:rPr>
        <w:t>ي</w:t>
      </w:r>
      <w:r w:rsidRPr="00C87C71">
        <w:rPr>
          <w:rtl/>
          <w:lang w:val="en-US"/>
        </w:rPr>
        <w:t xml:space="preserve">" </w:t>
      </w:r>
      <w:r w:rsidRPr="00DC742D">
        <w:rPr>
          <w:b/>
          <w:bCs/>
          <w:rtl/>
          <w:lang w:val="en-US"/>
        </w:rPr>
        <w:t>دون أي ضمانات صريحة أو ضمنية، بما</w:t>
      </w:r>
      <w:r w:rsidR="00DE0574" w:rsidRPr="00DC742D">
        <w:rPr>
          <w:rFonts w:hint="cs"/>
          <w:b/>
          <w:bCs/>
          <w:rtl/>
          <w:lang w:val="en-US"/>
        </w:rPr>
        <w:t> </w:t>
      </w:r>
      <w:r w:rsidRPr="00DC742D">
        <w:rPr>
          <w:b/>
          <w:bCs/>
          <w:rtl/>
          <w:lang w:val="en-US"/>
        </w:rPr>
        <w:t>في ذلك، على سبيل المثال لا الحصر، ضمانات القابلية للتسويق التجاري والملاءمة لغرض معين وعدم انتهاك حقوق الملكية الفكرية</w:t>
      </w:r>
      <w:r w:rsidRPr="00C87C71">
        <w:rPr>
          <w:rtl/>
          <w:lang w:val="en-US"/>
        </w:rPr>
        <w:t>،</w:t>
      </w:r>
      <w:r w:rsidRPr="00C87C71">
        <w:rPr>
          <w:rFonts w:hint="cs"/>
          <w:rtl/>
          <w:lang w:val="en-US"/>
        </w:rPr>
        <w:t xml:space="preserve"> </w:t>
      </w:r>
      <w:r w:rsidR="00DE0574">
        <w:t>(2)</w:t>
      </w:r>
      <w:r w:rsidRPr="00C87C71">
        <w:rPr>
          <w:rtl/>
          <w:lang w:val="en-US"/>
        </w:rPr>
        <w:t xml:space="preserve"> لا</w:t>
      </w:r>
      <w:r w:rsidR="00DE0574">
        <w:rPr>
          <w:rFonts w:hint="cs"/>
          <w:rtl/>
          <w:lang w:val="en-US"/>
        </w:rPr>
        <w:t> </w:t>
      </w:r>
      <w:r w:rsidRPr="00C87C71">
        <w:rPr>
          <w:rtl/>
          <w:lang w:val="en-US"/>
        </w:rPr>
        <w:t>يتحمل صاحب حقوق تأليف البرمجيات</w:t>
      </w:r>
      <w:r w:rsidRPr="00C87C71">
        <w:rPr>
          <w:rFonts w:hint="cs"/>
          <w:rtl/>
          <w:lang w:val="en-US"/>
        </w:rPr>
        <w:t xml:space="preserve"> </w:t>
      </w:r>
      <w:r w:rsidRPr="00C87C71">
        <w:rPr>
          <w:rtl/>
          <w:lang w:val="en-US"/>
        </w:rPr>
        <w:t xml:space="preserve">(أو </w:t>
      </w:r>
      <w:r w:rsidRPr="00C87C71">
        <w:rPr>
          <w:rFonts w:hint="cs"/>
          <w:rtl/>
          <w:lang w:val="en-US"/>
        </w:rPr>
        <w:t>الجهات</w:t>
      </w:r>
      <w:r w:rsidRPr="00C87C71">
        <w:rPr>
          <w:rtl/>
          <w:lang w:val="en-US"/>
        </w:rPr>
        <w:t xml:space="preserve"> التابعة له) ولا الاتحاد الدولي للاتصالات المسؤولية في أي حال من الأحوال عن أي أضرار من أي نوع (بما في ذلك، على سبيل المثال لا الحصر، الأضرار الناجمة عن خسارة الأرباح، أو انقطاع الأعمال، أو</w:t>
      </w:r>
      <w:r w:rsidR="00DE0574">
        <w:rPr>
          <w:rFonts w:hint="cs"/>
          <w:rtl/>
          <w:lang w:val="en-US"/>
        </w:rPr>
        <w:t> </w:t>
      </w:r>
      <w:r w:rsidRPr="00C87C71">
        <w:rPr>
          <w:rtl/>
          <w:lang w:val="en-US"/>
        </w:rPr>
        <w:t>فقدان المعلومات، أو أي خسائر مالية أخرى</w:t>
      </w:r>
      <w:r w:rsidRPr="00C87C71">
        <w:rPr>
          <w:rFonts w:hint="cs"/>
          <w:rtl/>
          <w:lang w:val="en-US"/>
        </w:rPr>
        <w:t xml:space="preserve">) </w:t>
      </w:r>
      <w:r w:rsidRPr="00C87C71">
        <w:rPr>
          <w:rtl/>
          <w:lang w:val="en-US"/>
        </w:rPr>
        <w:t>ناجمة عن أو متعلقة باستعمال البرمجيات</w:t>
      </w:r>
      <w:r w:rsidRPr="00C87C71">
        <w:rPr>
          <w:rFonts w:hint="cs"/>
          <w:rtl/>
          <w:lang w:val="en-US"/>
        </w:rPr>
        <w:t xml:space="preserve"> </w:t>
      </w:r>
      <w:r w:rsidRPr="00C87C71">
        <w:rPr>
          <w:rtl/>
          <w:lang w:val="en-US"/>
        </w:rPr>
        <w:t xml:space="preserve">أو بسبب </w:t>
      </w:r>
      <w:r w:rsidRPr="00C87C71">
        <w:rPr>
          <w:rFonts w:hint="cs"/>
          <w:rtl/>
          <w:lang w:val="en-US"/>
        </w:rPr>
        <w:t>العجز عن</w:t>
      </w:r>
      <w:r w:rsidRPr="00C87C71">
        <w:rPr>
          <w:rtl/>
          <w:lang w:val="en-US"/>
        </w:rPr>
        <w:t xml:space="preserve"> استعمالها.</w:t>
      </w:r>
    </w:p>
    <w:p w14:paraId="2BF4592C" w14:textId="5806838B" w:rsidR="007676B6" w:rsidRPr="007676B6" w:rsidRDefault="003746AA" w:rsidP="00AD261E">
      <w:pPr>
        <w:rPr>
          <w:rtl/>
          <w:lang w:val="en-US" w:bidi="ar-EG"/>
        </w:rPr>
      </w:pPr>
      <w:r w:rsidRPr="003746AA">
        <w:rPr>
          <w:rtl/>
          <w:lang w:val="en-US" w:bidi="ar-EG"/>
        </w:rPr>
        <w:t>والبرمجيات هي ملكية حصرية لصاحب حقوق</w:t>
      </w:r>
      <w:r w:rsidRPr="003746AA">
        <w:rPr>
          <w:rFonts w:hint="cs"/>
          <w:rtl/>
          <w:lang w:val="en-US" w:bidi="ar-EG"/>
        </w:rPr>
        <w:t xml:space="preserve"> تأليف</w:t>
      </w:r>
      <w:r w:rsidRPr="003746AA">
        <w:rPr>
          <w:rtl/>
          <w:lang w:val="en-US" w:bidi="ar-EG"/>
        </w:rPr>
        <w:t xml:space="preserve"> البرمجيات وستظل كذلك. ولا </w:t>
      </w:r>
      <w:r w:rsidRPr="003746AA">
        <w:rPr>
          <w:rFonts w:hint="cs"/>
          <w:rtl/>
          <w:lang w:val="en-US" w:bidi="ar-EG"/>
        </w:rPr>
        <w:t>ت</w:t>
      </w:r>
      <w:r w:rsidRPr="003746AA">
        <w:rPr>
          <w:rtl/>
          <w:lang w:val="en-US" w:bidi="ar-EG"/>
        </w:rPr>
        <w:t>جوز إضافة أي أحكام وشروط أخرى إلى هذا الترخيص</w:t>
      </w:r>
      <w:r>
        <w:rPr>
          <w:rFonts w:hint="cs"/>
          <w:rtl/>
          <w:lang w:val="en-US" w:bidi="ar-EG"/>
        </w:rPr>
        <w:t>،</w:t>
      </w:r>
      <w:r w:rsidRPr="003746AA">
        <w:rPr>
          <w:rtl/>
          <w:lang w:val="en-US" w:bidi="ar-EG"/>
        </w:rPr>
        <w:t xml:space="preserve"> </w:t>
      </w:r>
      <w:r w:rsidR="00AD261E" w:rsidRPr="00AD261E">
        <w:rPr>
          <w:rtl/>
          <w:lang w:val="en-US" w:bidi="ar-EG"/>
        </w:rPr>
        <w:t xml:space="preserve">ولا </w:t>
      </w:r>
      <w:r w:rsidR="00AD261E" w:rsidRPr="00AD261E">
        <w:rPr>
          <w:rFonts w:hint="cs"/>
          <w:rtl/>
          <w:lang w:val="en-US" w:bidi="ar-EG"/>
        </w:rPr>
        <w:t>تُ</w:t>
      </w:r>
      <w:r w:rsidR="00AD261E" w:rsidRPr="00AD261E">
        <w:rPr>
          <w:rtl/>
          <w:lang w:val="en-US" w:bidi="ar-EG"/>
        </w:rPr>
        <w:t>منح أي تراخيص أخرى صراحة</w:t>
      </w:r>
      <w:r w:rsidR="00AD261E" w:rsidRPr="00AD261E">
        <w:rPr>
          <w:rFonts w:hint="cs"/>
          <w:rtl/>
          <w:lang w:val="en-US" w:bidi="ar-EG"/>
        </w:rPr>
        <w:t>ً</w:t>
      </w:r>
      <w:r w:rsidR="00AD261E" w:rsidRPr="00AD261E">
        <w:rPr>
          <w:rtl/>
          <w:lang w:val="en-US" w:bidi="ar-EG"/>
        </w:rPr>
        <w:t xml:space="preserve"> أو ضمنياً أو </w:t>
      </w:r>
      <w:r w:rsidR="00AD261E" w:rsidRPr="00AD261E">
        <w:rPr>
          <w:rFonts w:hint="cs"/>
          <w:rtl/>
          <w:lang w:val="en-US"/>
        </w:rPr>
        <w:t>بالمنع</w:t>
      </w:r>
      <w:r w:rsidR="00AD261E" w:rsidRPr="00AD261E">
        <w:rPr>
          <w:rtl/>
          <w:lang w:val="en-US"/>
        </w:rPr>
        <w:t xml:space="preserve"> </w:t>
      </w:r>
      <w:r w:rsidR="00AD261E" w:rsidRPr="00AD261E">
        <w:rPr>
          <w:rFonts w:hint="cs"/>
          <w:rtl/>
          <w:lang w:val="en-US"/>
        </w:rPr>
        <w:t xml:space="preserve">القانوني لنكث العهد، </w:t>
      </w:r>
      <w:r w:rsidR="00AD261E" w:rsidRPr="00AD261E">
        <w:rPr>
          <w:rtl/>
          <w:lang w:val="en-US" w:bidi="ar-EG"/>
        </w:rPr>
        <w:t>ولا تقد</w:t>
      </w:r>
      <w:r w:rsidR="00AD261E" w:rsidRPr="00AD261E">
        <w:rPr>
          <w:rFonts w:hint="cs"/>
          <w:rtl/>
          <w:lang w:val="en-US" w:bidi="ar-EG"/>
        </w:rPr>
        <w:t>َّ</w:t>
      </w:r>
      <w:r w:rsidR="00AD261E" w:rsidRPr="00AD261E">
        <w:rPr>
          <w:rtl/>
          <w:lang w:val="en-US" w:bidi="ar-EG"/>
        </w:rPr>
        <w:t xml:space="preserve">م أي التزامات ترخيص أخرى، ضمنياً، أو </w:t>
      </w:r>
      <w:r w:rsidR="00AD261E" w:rsidRPr="00AD261E">
        <w:rPr>
          <w:rFonts w:hint="cs"/>
          <w:rtl/>
          <w:lang w:val="en-US"/>
        </w:rPr>
        <w:t>بالمنع</w:t>
      </w:r>
      <w:r w:rsidR="00AD261E" w:rsidRPr="00AD261E">
        <w:rPr>
          <w:rtl/>
          <w:lang w:val="en-US"/>
        </w:rPr>
        <w:t xml:space="preserve"> </w:t>
      </w:r>
      <w:r w:rsidR="00AD261E" w:rsidRPr="00AD261E">
        <w:rPr>
          <w:rFonts w:hint="cs"/>
          <w:rtl/>
          <w:lang w:val="en-US"/>
        </w:rPr>
        <w:t xml:space="preserve">القانوني لنكث العهد، </w:t>
      </w:r>
      <w:r w:rsidR="00AD261E" w:rsidRPr="00AD261E">
        <w:rPr>
          <w:rtl/>
          <w:lang w:val="en-US" w:bidi="ar-EG"/>
        </w:rPr>
        <w:t xml:space="preserve">أو </w:t>
      </w:r>
      <w:r w:rsidR="00AD261E" w:rsidRPr="00AD261E">
        <w:rPr>
          <w:rFonts w:hint="cs"/>
          <w:rtl/>
          <w:lang w:val="en-US" w:bidi="ar-EG"/>
        </w:rPr>
        <w:t>ب</w:t>
      </w:r>
      <w:r w:rsidR="00AD261E" w:rsidRPr="00AD261E">
        <w:rPr>
          <w:rtl/>
          <w:lang w:val="en-US" w:bidi="ar-EG"/>
        </w:rPr>
        <w:t>غير ذلك.</w:t>
      </w:r>
    </w:p>
    <w:p w14:paraId="3BD94CC1" w14:textId="70E481E6" w:rsidR="00E710D0" w:rsidRDefault="00E710D0" w:rsidP="00AD261E">
      <w:pPr>
        <w:rPr>
          <w:rtl/>
          <w:lang w:val="en-US" w:bidi="ar-EG"/>
        </w:rPr>
      </w:pPr>
      <w:r w:rsidRPr="00E710D0">
        <w:rPr>
          <w:rtl/>
          <w:lang w:val="en-US" w:bidi="ar-EG"/>
        </w:rPr>
        <w:t xml:space="preserve">ويبين </w:t>
      </w:r>
      <w:r w:rsidR="00DC742D">
        <w:rPr>
          <w:rFonts w:hint="cs"/>
          <w:rtl/>
          <w:lang w:val="en-US" w:bidi="ar-EG"/>
        </w:rPr>
        <w:t>الاستعمال</w:t>
      </w:r>
      <w:r w:rsidRPr="00E710D0">
        <w:rPr>
          <w:rtl/>
          <w:lang w:val="en-US" w:bidi="ar-EG"/>
        </w:rPr>
        <w:t xml:space="preserve"> </w:t>
      </w:r>
      <w:r w:rsidR="00AD261E" w:rsidRPr="00AD261E">
        <w:rPr>
          <w:rtl/>
          <w:lang w:val="en-US" w:bidi="ar-EG"/>
        </w:rPr>
        <w:t xml:space="preserve">الفردي لهذه البرمجيات </w:t>
      </w:r>
      <w:r w:rsidRPr="00E710D0">
        <w:rPr>
          <w:rtl/>
          <w:lang w:val="en-US" w:bidi="ar-EG"/>
        </w:rPr>
        <w:t>من</w:t>
      </w:r>
      <w:r w:rsidR="00AD261E">
        <w:rPr>
          <w:rFonts w:hint="cs"/>
          <w:rtl/>
          <w:lang w:val="en-US" w:bidi="ar-EG"/>
        </w:rPr>
        <w:t xml:space="preserve"> جانب</w:t>
      </w:r>
      <w:r w:rsidRPr="00E710D0">
        <w:rPr>
          <w:rtl/>
          <w:lang w:val="en-US" w:bidi="ar-EG"/>
        </w:rPr>
        <w:t xml:space="preserve"> الأعضاء والمنفذين قبوله</w:t>
      </w:r>
      <w:r w:rsidR="00AD261E">
        <w:rPr>
          <w:rFonts w:hint="cs"/>
          <w:rtl/>
          <w:lang w:val="en-US" w:bidi="ar-EG"/>
        </w:rPr>
        <w:t>م</w:t>
      </w:r>
      <w:r w:rsidRPr="00E710D0">
        <w:rPr>
          <w:rtl/>
          <w:lang w:val="en-US" w:bidi="ar-EG"/>
        </w:rPr>
        <w:t xml:space="preserve"> لاتفاق الترخيص هذا.</w:t>
      </w:r>
    </w:p>
    <w:p w14:paraId="374BD7F4" w14:textId="2D9197B7" w:rsidR="007676B6" w:rsidRDefault="007676B6" w:rsidP="007676B6">
      <w:pPr>
        <w:rPr>
          <w:rtl/>
          <w:lang w:val="en-US" w:bidi="ar-EG"/>
        </w:rPr>
      </w:pPr>
      <w:r>
        <w:rPr>
          <w:rtl/>
          <w:lang w:val="en-US" w:bidi="ar-EG"/>
        </w:rPr>
        <w:br w:type="page"/>
      </w:r>
    </w:p>
    <w:p w14:paraId="5B6B4C31" w14:textId="70F12C67" w:rsidR="007676B6" w:rsidRDefault="007676B6" w:rsidP="007676B6">
      <w:pPr>
        <w:pStyle w:val="AnnexNotitle"/>
        <w:rPr>
          <w:rFonts w:hint="eastAsia"/>
          <w:rtl/>
          <w:lang w:val="en-US" w:bidi="ar-EG"/>
        </w:rPr>
      </w:pPr>
      <w:bookmarkStart w:id="39" w:name="_Toc112838533"/>
      <w:r>
        <w:rPr>
          <w:rFonts w:hint="cs"/>
          <w:rtl/>
          <w:lang w:val="en-US" w:bidi="ar-EG"/>
        </w:rPr>
        <w:lastRenderedPageBreak/>
        <w:t xml:space="preserve">الملحق </w:t>
      </w:r>
      <w:r>
        <w:rPr>
          <w:lang w:val="en-US" w:bidi="ar-EG"/>
        </w:rPr>
        <w:t>C</w:t>
      </w:r>
      <w:r>
        <w:rPr>
          <w:rtl/>
          <w:lang w:val="en-US" w:bidi="ar-EG"/>
        </w:rPr>
        <w:br/>
      </w:r>
      <w:r w:rsidR="00C83787" w:rsidRPr="00C83787">
        <w:rPr>
          <w:rtl/>
          <w:lang w:val="en-US" w:bidi="ar-EG"/>
        </w:rPr>
        <w:t>إشعارات حقوق المؤلف</w:t>
      </w:r>
      <w:bookmarkEnd w:id="39"/>
    </w:p>
    <w:p w14:paraId="44247B58" w14:textId="6FE5673C" w:rsidR="007676B6" w:rsidRPr="007676B6" w:rsidRDefault="007676B6" w:rsidP="007676B6">
      <w:pPr>
        <w:spacing w:after="360"/>
        <w:jc w:val="center"/>
        <w:rPr>
          <w:rtl/>
          <w:lang w:val="en-US" w:bidi="ar-EG"/>
        </w:rPr>
      </w:pPr>
      <w:r>
        <w:rPr>
          <w:rFonts w:hint="cs"/>
          <w:rtl/>
          <w:lang w:val="en-US" w:bidi="ar-EG"/>
        </w:rPr>
        <w:t>(</w:t>
      </w:r>
      <w:r w:rsidR="00C83787" w:rsidRPr="00C83787">
        <w:rPr>
          <w:rtl/>
          <w:lang w:val="en-US" w:bidi="ar-EG"/>
        </w:rPr>
        <w:t xml:space="preserve">يسري </w:t>
      </w:r>
      <w:r w:rsidR="00C83787">
        <w:rPr>
          <w:rFonts w:hint="cs"/>
          <w:rtl/>
          <w:lang w:val="en-US" w:bidi="ar-EG"/>
        </w:rPr>
        <w:t xml:space="preserve">هذا الملحق </w:t>
      </w:r>
      <w:r w:rsidR="00C83787" w:rsidRPr="00C83787">
        <w:rPr>
          <w:rtl/>
          <w:lang w:val="en-US" w:bidi="ar-EG"/>
        </w:rPr>
        <w:t>على البرمجيات الواردة في التوصيات المواف</w:t>
      </w:r>
      <w:r w:rsidR="001A4889">
        <w:rPr>
          <w:rFonts w:hint="cs"/>
          <w:rtl/>
          <w:lang w:val="en-US" w:bidi="ar-EG"/>
        </w:rPr>
        <w:t>َ</w:t>
      </w:r>
      <w:r w:rsidR="00C83787" w:rsidRPr="00C83787">
        <w:rPr>
          <w:rtl/>
          <w:lang w:val="en-US" w:bidi="ar-EG"/>
        </w:rPr>
        <w:t>ق عليها</w:t>
      </w:r>
      <w:r>
        <w:rPr>
          <w:rFonts w:hint="cs"/>
          <w:rtl/>
          <w:lang w:val="en-US" w:bidi="ar-EG"/>
        </w:rPr>
        <w:t>)</w:t>
      </w:r>
    </w:p>
    <w:p w14:paraId="45760359" w14:textId="662B3E8B" w:rsidR="007676B6" w:rsidRDefault="007676B6" w:rsidP="007676B6">
      <w:pPr>
        <w:pStyle w:val="Note"/>
        <w:rPr>
          <w:rtl/>
          <w:lang w:val="en-US" w:bidi="ar-EG"/>
        </w:rPr>
      </w:pPr>
      <w:r w:rsidRPr="007676B6">
        <w:rPr>
          <w:rFonts w:hint="cs"/>
          <w:b/>
          <w:bCs/>
          <w:rtl/>
          <w:lang w:val="en-US" w:bidi="ar-EG"/>
        </w:rPr>
        <w:t>ملاحظة</w:t>
      </w:r>
      <w:r>
        <w:rPr>
          <w:rFonts w:hint="cs"/>
          <w:rtl/>
          <w:lang w:val="en-US" w:bidi="ar-EG"/>
        </w:rPr>
        <w:t xml:space="preserve"> - </w:t>
      </w:r>
      <w:r w:rsidR="00742057" w:rsidRPr="00742057">
        <w:rPr>
          <w:rtl/>
          <w:lang w:val="en-US" w:bidi="ar-EG"/>
        </w:rPr>
        <w:t>يحتوي هذا الملحق على نص إشعارات</w:t>
      </w:r>
      <w:r w:rsidR="00742057">
        <w:rPr>
          <w:rFonts w:hint="cs"/>
          <w:rtl/>
          <w:lang w:val="en-US" w:bidi="ar-EG"/>
        </w:rPr>
        <w:t xml:space="preserve"> </w:t>
      </w:r>
      <w:r w:rsidR="008612B3">
        <w:rPr>
          <w:rFonts w:hint="cs"/>
          <w:rtl/>
          <w:lang w:val="en-US" w:bidi="ar-EG"/>
        </w:rPr>
        <w:t>ب</w:t>
      </w:r>
      <w:r w:rsidR="00742057" w:rsidRPr="00742057">
        <w:rPr>
          <w:rtl/>
          <w:lang w:val="en-US" w:bidi="ar-EG"/>
        </w:rPr>
        <w:t xml:space="preserve">حقوق المؤلف لكل خيار من الخيارات المذكورة بشأن ما يلتزم به صاحب حقوق التأليف في بيان حقوق مؤلف البرمجيات وإعلان الترخيص باستعمالها. ويتعين على الاتحاد الدولي للاتصالات أن يوزع البرمجيات مع نص الإشعار المناسب أدناه. (الخيار </w:t>
      </w:r>
      <w:r w:rsidR="00DE0574">
        <w:rPr>
          <w:lang w:val="en-US" w:bidi="ar-EG"/>
        </w:rPr>
        <w:t>2.1</w:t>
      </w:r>
      <w:r w:rsidR="00742057" w:rsidRPr="00742057">
        <w:rPr>
          <w:rtl/>
          <w:lang w:val="en-US" w:bidi="ar-EG"/>
        </w:rPr>
        <w:t xml:space="preserve"> لم يعد </w:t>
      </w:r>
      <w:r w:rsidR="00742057">
        <w:rPr>
          <w:rFonts w:hint="cs"/>
          <w:rtl/>
          <w:lang w:val="en-US" w:bidi="ar-EG"/>
        </w:rPr>
        <w:t>مرعياً</w:t>
      </w:r>
      <w:r w:rsidR="00742057" w:rsidRPr="00742057">
        <w:rPr>
          <w:rtl/>
          <w:lang w:val="en-US" w:bidi="ar-EG"/>
        </w:rPr>
        <w:t>).</w:t>
      </w:r>
    </w:p>
    <w:p w14:paraId="4A5D994A" w14:textId="4A0BD611" w:rsidR="007676B6" w:rsidRDefault="00F96CE9" w:rsidP="00742057">
      <w:pPr>
        <w:pStyle w:val="Headingb0"/>
        <w:rPr>
          <w:rFonts w:hint="eastAsia"/>
          <w:rtl/>
        </w:rPr>
      </w:pPr>
      <w:r>
        <w:rPr>
          <w:rFonts w:hint="cs"/>
          <w:rtl/>
          <w:lang w:bidi="ar-SA"/>
        </w:rPr>
        <w:t xml:space="preserve">الخيار </w:t>
      </w:r>
      <w:r w:rsidR="00DE0574">
        <w:rPr>
          <w:lang w:bidi="ar-SA"/>
        </w:rPr>
        <w:t>1.1</w:t>
      </w:r>
      <w:r w:rsidR="00742057" w:rsidRPr="00742057">
        <w:rPr>
          <w:rtl/>
          <w:lang w:bidi="ar-SA"/>
        </w:rPr>
        <w:t xml:space="preserve">: </w:t>
      </w:r>
      <w:r w:rsidR="008612B3">
        <w:rPr>
          <w:rFonts w:hint="cs"/>
          <w:rtl/>
          <w:lang w:bidi="ar-SA"/>
        </w:rPr>
        <w:t>ال</w:t>
      </w:r>
      <w:r w:rsidR="00742057" w:rsidRPr="00742057">
        <w:rPr>
          <w:rtl/>
          <w:lang w:bidi="ar-SA"/>
        </w:rPr>
        <w:t xml:space="preserve">إشعار </w:t>
      </w:r>
      <w:r w:rsidR="008612B3">
        <w:rPr>
          <w:rFonts w:hint="cs"/>
          <w:rtl/>
          <w:lang w:bidi="ar-SA"/>
        </w:rPr>
        <w:t>ب</w:t>
      </w:r>
      <w:r w:rsidR="00742057" w:rsidRPr="00742057">
        <w:rPr>
          <w:rtl/>
          <w:lang w:bidi="ar-SA"/>
        </w:rPr>
        <w:t>حقوق المؤلف والتنازل عن حقوق المؤلف</w:t>
      </w:r>
    </w:p>
    <w:p w14:paraId="47373253" w14:textId="689C4387" w:rsidR="007676B6" w:rsidRPr="0019767A" w:rsidRDefault="00251501" w:rsidP="00C74F09">
      <w:pPr>
        <w:pBdr>
          <w:top w:val="single" w:sz="4" w:space="1" w:color="auto"/>
          <w:left w:val="single" w:sz="4" w:space="4" w:color="auto"/>
          <w:bottom w:val="single" w:sz="4" w:space="1" w:color="auto"/>
          <w:right w:val="single" w:sz="4" w:space="4" w:color="auto"/>
        </w:pBdr>
        <w:rPr>
          <w:sz w:val="20"/>
          <w:szCs w:val="26"/>
          <w:rtl/>
          <w:lang w:bidi="ar-EG"/>
        </w:rPr>
      </w:pPr>
      <w:r w:rsidRPr="0019767A">
        <w:rPr>
          <w:sz w:val="20"/>
          <w:szCs w:val="26"/>
          <w:rtl/>
          <w:lang w:bidi="ar-EG"/>
        </w:rPr>
        <w:t>"[</w:t>
      </w:r>
      <w:r w:rsidRPr="0019767A">
        <w:rPr>
          <w:rFonts w:hint="cs"/>
          <w:sz w:val="20"/>
          <w:szCs w:val="26"/>
          <w:rtl/>
          <w:lang w:bidi="ar-EG"/>
        </w:rPr>
        <w:t xml:space="preserve">يرجى </w:t>
      </w:r>
      <w:r w:rsidRPr="0019767A">
        <w:rPr>
          <w:sz w:val="20"/>
          <w:szCs w:val="26"/>
          <w:rtl/>
          <w:lang w:bidi="ar-EG"/>
        </w:rPr>
        <w:t>إدراج اسم/عنوان/تفاصيل الاتصال</w:t>
      </w:r>
      <w:r w:rsidRPr="0019767A">
        <w:rPr>
          <w:rFonts w:hint="cs"/>
          <w:sz w:val="20"/>
          <w:szCs w:val="26"/>
          <w:rtl/>
          <w:lang w:bidi="ar-EG"/>
        </w:rPr>
        <w:t xml:space="preserve"> مع</w:t>
      </w:r>
      <w:r w:rsidRPr="0019767A">
        <w:rPr>
          <w:sz w:val="20"/>
          <w:szCs w:val="26"/>
          <w:rtl/>
          <w:lang w:bidi="ar-EG"/>
        </w:rPr>
        <w:t>] ("صاحب حقوق تأليف البرمجيات"</w:t>
      </w:r>
      <w:r w:rsidRPr="0019767A">
        <w:rPr>
          <w:rFonts w:hint="cs"/>
          <w:sz w:val="20"/>
          <w:szCs w:val="26"/>
          <w:rtl/>
          <w:lang w:bidi="ar-EG"/>
        </w:rPr>
        <w:t xml:space="preserve"> </w:t>
      </w:r>
      <w:r w:rsidRPr="0019767A">
        <w:rPr>
          <w:sz w:val="20"/>
          <w:szCs w:val="26"/>
          <w:rtl/>
          <w:lang w:bidi="ar-EG"/>
        </w:rPr>
        <w:t xml:space="preserve">فيما </w:t>
      </w:r>
      <w:r w:rsidRPr="0019767A">
        <w:rPr>
          <w:rFonts w:hint="cs"/>
          <w:sz w:val="20"/>
          <w:szCs w:val="26"/>
          <w:rtl/>
          <w:lang w:bidi="ar-EG"/>
        </w:rPr>
        <w:t>بعد</w:t>
      </w:r>
      <w:r w:rsidRPr="0019767A">
        <w:rPr>
          <w:sz w:val="20"/>
          <w:szCs w:val="26"/>
          <w:rtl/>
          <w:lang w:bidi="ar-EG"/>
        </w:rPr>
        <w:t xml:space="preserve">) </w:t>
      </w:r>
      <w:r w:rsidRPr="0019767A">
        <w:rPr>
          <w:rFonts w:hint="cs"/>
          <w:sz w:val="20"/>
          <w:szCs w:val="26"/>
          <w:rtl/>
          <w:lang w:bidi="ar-EG"/>
        </w:rPr>
        <w:t>يتيح</w:t>
      </w:r>
      <w:r w:rsidRPr="0019767A">
        <w:rPr>
          <w:sz w:val="20"/>
          <w:szCs w:val="26"/>
          <w:rtl/>
          <w:lang w:bidi="ar-EG"/>
        </w:rPr>
        <w:t xml:space="preserve"> البرمجيات المصاحبة ("البرمجي</w:t>
      </w:r>
      <w:r w:rsidRPr="0019767A">
        <w:rPr>
          <w:rFonts w:hint="cs"/>
          <w:sz w:val="20"/>
          <w:szCs w:val="26"/>
          <w:rtl/>
          <w:lang w:bidi="ar-EG"/>
        </w:rPr>
        <w:t>ات</w:t>
      </w:r>
      <w:r w:rsidRPr="0019767A">
        <w:rPr>
          <w:sz w:val="20"/>
          <w:szCs w:val="26"/>
          <w:rtl/>
          <w:lang w:bidi="ar-EG"/>
        </w:rPr>
        <w:t>"</w:t>
      </w:r>
      <w:r w:rsidR="00C74F09" w:rsidRPr="0019767A">
        <w:rPr>
          <w:sz w:val="20"/>
          <w:szCs w:val="26"/>
          <w:rtl/>
          <w:lang w:bidi="ar-EG"/>
        </w:rPr>
        <w:t xml:space="preserve"> فيما </w:t>
      </w:r>
      <w:r w:rsidR="00C74F09" w:rsidRPr="0019767A">
        <w:rPr>
          <w:rFonts w:hint="cs"/>
          <w:sz w:val="20"/>
          <w:szCs w:val="26"/>
          <w:rtl/>
          <w:lang w:bidi="ar-EG"/>
        </w:rPr>
        <w:t>بعد</w:t>
      </w:r>
      <w:r w:rsidRPr="0019767A">
        <w:rPr>
          <w:sz w:val="20"/>
          <w:szCs w:val="26"/>
          <w:rtl/>
          <w:lang w:bidi="ar-EG"/>
        </w:rPr>
        <w:t xml:space="preserve">) </w:t>
      </w:r>
      <w:r w:rsidR="00C74F09" w:rsidRPr="0019767A">
        <w:rPr>
          <w:rFonts w:hint="cs"/>
          <w:sz w:val="20"/>
          <w:szCs w:val="26"/>
          <w:rtl/>
          <w:lang w:bidi="ar-EG"/>
        </w:rPr>
        <w:t>دون</w:t>
      </w:r>
      <w:r w:rsidRPr="0019767A">
        <w:rPr>
          <w:sz w:val="20"/>
          <w:szCs w:val="26"/>
          <w:rtl/>
          <w:lang w:bidi="ar-EG"/>
        </w:rPr>
        <w:t xml:space="preserve"> قيود حقوق التأليف والنشر.</w:t>
      </w:r>
    </w:p>
    <w:p w14:paraId="330F6468" w14:textId="58E8632C" w:rsidR="007676B6" w:rsidRPr="0019767A" w:rsidRDefault="00C74F09" w:rsidP="000C588E">
      <w:pPr>
        <w:pBdr>
          <w:top w:val="single" w:sz="4" w:space="1" w:color="auto"/>
          <w:left w:val="single" w:sz="4" w:space="4" w:color="auto"/>
          <w:bottom w:val="single" w:sz="4" w:space="1" w:color="auto"/>
          <w:right w:val="single" w:sz="4" w:space="4" w:color="auto"/>
        </w:pBdr>
        <w:rPr>
          <w:sz w:val="20"/>
          <w:szCs w:val="26"/>
          <w:rtl/>
          <w:lang w:bidi="ar-EG"/>
        </w:rPr>
      </w:pPr>
      <w:r w:rsidRPr="0019767A">
        <w:rPr>
          <w:rFonts w:hint="cs"/>
          <w:sz w:val="20"/>
          <w:szCs w:val="26"/>
          <w:rtl/>
          <w:lang w:bidi="ar-EG"/>
        </w:rPr>
        <w:t>و</w:t>
      </w:r>
      <w:r w:rsidRPr="0019767A">
        <w:rPr>
          <w:sz w:val="20"/>
          <w:szCs w:val="26"/>
          <w:rtl/>
          <w:lang w:bidi="ar-EG"/>
        </w:rPr>
        <w:t xml:space="preserve">يقر </w:t>
      </w:r>
      <w:r w:rsidRPr="0019767A">
        <w:rPr>
          <w:rFonts w:hint="cs"/>
          <w:sz w:val="20"/>
          <w:szCs w:val="26"/>
          <w:rtl/>
          <w:lang w:bidi="ar-EG"/>
        </w:rPr>
        <w:t>صاحب</w:t>
      </w:r>
      <w:r w:rsidRPr="0019767A">
        <w:rPr>
          <w:sz w:val="20"/>
          <w:szCs w:val="26"/>
          <w:rtl/>
          <w:lang w:bidi="ar-EG"/>
        </w:rPr>
        <w:t xml:space="preserve"> حقوق تأليف البرمجيات ويضمن، على حد علمه، </w:t>
      </w:r>
      <w:r w:rsidRPr="0019767A">
        <w:rPr>
          <w:sz w:val="20"/>
          <w:szCs w:val="26"/>
          <w:rtl/>
        </w:rPr>
        <w:t>أن</w:t>
      </w:r>
      <w:r w:rsidRPr="0019767A">
        <w:rPr>
          <w:rFonts w:hint="cs"/>
          <w:sz w:val="20"/>
          <w:szCs w:val="26"/>
          <w:rtl/>
        </w:rPr>
        <w:t>ه</w:t>
      </w:r>
      <w:r w:rsidRPr="0019767A">
        <w:rPr>
          <w:sz w:val="20"/>
          <w:szCs w:val="26"/>
          <w:rtl/>
        </w:rPr>
        <w:t xml:space="preserve"> يتمتع بحقوق التأليف والنشر اللازمة </w:t>
      </w:r>
      <w:r w:rsidRPr="0019767A">
        <w:rPr>
          <w:rFonts w:hint="cs"/>
          <w:sz w:val="20"/>
          <w:szCs w:val="26"/>
          <w:rtl/>
        </w:rPr>
        <w:t>للتنازل</w:t>
      </w:r>
      <w:r w:rsidRPr="0019767A">
        <w:rPr>
          <w:sz w:val="20"/>
          <w:szCs w:val="26"/>
          <w:rtl/>
        </w:rPr>
        <w:t xml:space="preserve"> </w:t>
      </w:r>
      <w:r w:rsidRPr="0019767A">
        <w:rPr>
          <w:rFonts w:hint="cs"/>
          <w:sz w:val="20"/>
          <w:szCs w:val="26"/>
          <w:rtl/>
        </w:rPr>
        <w:t>ع</w:t>
      </w:r>
      <w:r w:rsidRPr="0019767A">
        <w:rPr>
          <w:sz w:val="20"/>
          <w:szCs w:val="26"/>
          <w:rtl/>
        </w:rPr>
        <w:t xml:space="preserve">ن جميع حقوق </w:t>
      </w:r>
      <w:r w:rsidR="000C588E" w:rsidRPr="0019767A">
        <w:rPr>
          <w:sz w:val="20"/>
          <w:szCs w:val="26"/>
          <w:rtl/>
          <w:lang w:bidi="ar-EG"/>
        </w:rPr>
        <w:t>التأليف والنشر</w:t>
      </w:r>
      <w:r w:rsidR="000C588E" w:rsidRPr="0019767A">
        <w:rPr>
          <w:sz w:val="20"/>
          <w:szCs w:val="26"/>
          <w:rtl/>
        </w:rPr>
        <w:t xml:space="preserve"> </w:t>
      </w:r>
      <w:r w:rsidR="000C588E" w:rsidRPr="0019767A">
        <w:rPr>
          <w:rFonts w:hint="cs"/>
          <w:sz w:val="20"/>
          <w:szCs w:val="26"/>
          <w:rtl/>
        </w:rPr>
        <w:t xml:space="preserve">على النحو </w:t>
      </w:r>
      <w:r w:rsidRPr="0019767A">
        <w:rPr>
          <w:sz w:val="20"/>
          <w:szCs w:val="26"/>
          <w:rtl/>
        </w:rPr>
        <w:t xml:space="preserve">المسموح بها بموجب القانون الوطني </w:t>
      </w:r>
      <w:r w:rsidR="000C588E" w:rsidRPr="0019767A">
        <w:rPr>
          <w:rFonts w:hint="cs"/>
          <w:sz w:val="20"/>
          <w:szCs w:val="26"/>
          <w:rtl/>
        </w:rPr>
        <w:t>في ا</w:t>
      </w:r>
      <w:r w:rsidRPr="0019767A">
        <w:rPr>
          <w:sz w:val="20"/>
          <w:szCs w:val="26"/>
          <w:rtl/>
        </w:rPr>
        <w:t xml:space="preserve">لبرمجيات بحيث يمكن للمنفذين استعمال </w:t>
      </w:r>
      <w:r w:rsidR="000C588E" w:rsidRPr="0019767A">
        <w:rPr>
          <w:rFonts w:hint="cs"/>
          <w:sz w:val="20"/>
          <w:szCs w:val="26"/>
          <w:rtl/>
        </w:rPr>
        <w:t>ا</w:t>
      </w:r>
      <w:r w:rsidR="000C588E" w:rsidRPr="0019767A">
        <w:rPr>
          <w:sz w:val="20"/>
          <w:szCs w:val="26"/>
          <w:rtl/>
        </w:rPr>
        <w:t xml:space="preserve">لبرمجيات </w:t>
      </w:r>
      <w:r w:rsidRPr="0019767A">
        <w:rPr>
          <w:sz w:val="20"/>
          <w:szCs w:val="26"/>
          <w:rtl/>
        </w:rPr>
        <w:t>دون أي شواغل أخرى بشأن الترخيص.</w:t>
      </w:r>
    </w:p>
    <w:p w14:paraId="77CFA87B" w14:textId="7563DECA" w:rsidR="007676B6" w:rsidRPr="0019767A" w:rsidRDefault="000C588E" w:rsidP="000C588E">
      <w:pPr>
        <w:pBdr>
          <w:top w:val="single" w:sz="4" w:space="1" w:color="auto"/>
          <w:left w:val="single" w:sz="4" w:space="4" w:color="auto"/>
          <w:bottom w:val="single" w:sz="4" w:space="1" w:color="auto"/>
          <w:right w:val="single" w:sz="4" w:space="4" w:color="auto"/>
        </w:pBdr>
        <w:rPr>
          <w:sz w:val="20"/>
          <w:szCs w:val="26"/>
          <w:rtl/>
          <w:lang w:bidi="ar-EG"/>
        </w:rPr>
      </w:pPr>
      <w:r w:rsidRPr="0019767A">
        <w:rPr>
          <w:rFonts w:hint="cs"/>
          <w:sz w:val="20"/>
          <w:szCs w:val="26"/>
          <w:rtl/>
        </w:rPr>
        <w:t>و</w:t>
      </w:r>
      <w:r w:rsidRPr="0019767A">
        <w:rPr>
          <w:sz w:val="20"/>
          <w:szCs w:val="26"/>
          <w:rtl/>
        </w:rPr>
        <w:t>لا يُمنح أي ترخيص بحيازة براءة</w:t>
      </w:r>
      <w:r w:rsidRPr="0019767A">
        <w:rPr>
          <w:rFonts w:hint="cs"/>
          <w:sz w:val="20"/>
          <w:szCs w:val="26"/>
          <w:rtl/>
        </w:rPr>
        <w:t xml:space="preserve"> اختراع</w:t>
      </w:r>
      <w:r w:rsidRPr="0019767A">
        <w:rPr>
          <w:sz w:val="20"/>
          <w:szCs w:val="26"/>
          <w:rtl/>
        </w:rPr>
        <w:t xml:space="preserve">، ولا التزام بترخيص براءة اختراع، ضمنياً، أو </w:t>
      </w:r>
      <w:r w:rsidRPr="0019767A">
        <w:rPr>
          <w:rFonts w:hint="cs"/>
          <w:sz w:val="20"/>
          <w:szCs w:val="26"/>
          <w:rtl/>
        </w:rPr>
        <w:t>بالمنع</w:t>
      </w:r>
      <w:r w:rsidRPr="0019767A">
        <w:rPr>
          <w:sz w:val="20"/>
          <w:szCs w:val="26"/>
          <w:rtl/>
        </w:rPr>
        <w:t xml:space="preserve"> </w:t>
      </w:r>
      <w:r w:rsidRPr="0019767A">
        <w:rPr>
          <w:rFonts w:hint="cs"/>
          <w:sz w:val="20"/>
          <w:szCs w:val="26"/>
          <w:rtl/>
        </w:rPr>
        <w:t xml:space="preserve">القانوني لنكث العهد، </w:t>
      </w:r>
      <w:r w:rsidRPr="0019767A">
        <w:rPr>
          <w:sz w:val="20"/>
          <w:szCs w:val="26"/>
          <w:rtl/>
        </w:rPr>
        <w:t xml:space="preserve">أو </w:t>
      </w:r>
      <w:r w:rsidRPr="0019767A">
        <w:rPr>
          <w:rFonts w:hint="cs"/>
          <w:sz w:val="20"/>
          <w:szCs w:val="26"/>
          <w:rtl/>
        </w:rPr>
        <w:t>ب</w:t>
      </w:r>
      <w:r w:rsidRPr="0019767A">
        <w:rPr>
          <w:sz w:val="20"/>
          <w:szCs w:val="26"/>
          <w:rtl/>
        </w:rPr>
        <w:t>غير ذلك.</w:t>
      </w:r>
    </w:p>
    <w:p w14:paraId="116179A6" w14:textId="7C4C66F4" w:rsidR="007676B6" w:rsidRDefault="000C588E" w:rsidP="000C588E">
      <w:pPr>
        <w:pBdr>
          <w:top w:val="single" w:sz="4" w:space="1" w:color="auto"/>
          <w:left w:val="single" w:sz="4" w:space="4" w:color="auto"/>
          <w:bottom w:val="single" w:sz="4" w:space="1" w:color="auto"/>
          <w:right w:val="single" w:sz="4" w:space="4" w:color="auto"/>
        </w:pBdr>
        <w:rPr>
          <w:rtl/>
          <w:lang w:bidi="ar-EG"/>
        </w:rPr>
      </w:pPr>
      <w:r w:rsidRPr="0019767A">
        <w:rPr>
          <w:rFonts w:hint="cs"/>
          <w:sz w:val="20"/>
          <w:szCs w:val="26"/>
          <w:u w:val="single"/>
          <w:rtl/>
          <w:lang w:bidi="ar-EG"/>
        </w:rPr>
        <w:t>إخلاء مسؤولية:</w:t>
      </w:r>
      <w:r w:rsidRPr="0019767A">
        <w:rPr>
          <w:rFonts w:hint="cs"/>
          <w:sz w:val="20"/>
          <w:szCs w:val="26"/>
          <w:rtl/>
          <w:lang w:bidi="ar-EG"/>
        </w:rPr>
        <w:t xml:space="preserve"> </w:t>
      </w:r>
      <w:r w:rsidRPr="0019767A">
        <w:rPr>
          <w:sz w:val="20"/>
          <w:szCs w:val="26"/>
          <w:rtl/>
        </w:rPr>
        <w:t>فيما عدا ما تنص عليه هذه الوثيقة صراحة</w:t>
      </w:r>
      <w:r w:rsidRPr="0019767A">
        <w:rPr>
          <w:rFonts w:hint="cs"/>
          <w:sz w:val="20"/>
          <w:szCs w:val="26"/>
          <w:rtl/>
        </w:rPr>
        <w:t>ً</w:t>
      </w:r>
      <w:r w:rsidRPr="0019767A">
        <w:rPr>
          <w:sz w:val="20"/>
          <w:szCs w:val="26"/>
          <w:rtl/>
        </w:rPr>
        <w:t xml:space="preserve">، </w:t>
      </w:r>
      <w:r w:rsidR="00DE0574" w:rsidRPr="0019767A">
        <w:rPr>
          <w:sz w:val="20"/>
          <w:szCs w:val="26"/>
        </w:rPr>
        <w:t>(1)</w:t>
      </w:r>
      <w:r w:rsidRPr="0019767A">
        <w:rPr>
          <w:sz w:val="20"/>
          <w:szCs w:val="26"/>
          <w:rtl/>
        </w:rPr>
        <w:t xml:space="preserve"> تقد</w:t>
      </w:r>
      <w:r w:rsidRPr="0019767A">
        <w:rPr>
          <w:rFonts w:hint="cs"/>
          <w:sz w:val="20"/>
          <w:szCs w:val="26"/>
          <w:rtl/>
        </w:rPr>
        <w:t>َّ</w:t>
      </w:r>
      <w:r w:rsidRPr="0019767A">
        <w:rPr>
          <w:sz w:val="20"/>
          <w:szCs w:val="26"/>
          <w:rtl/>
        </w:rPr>
        <w:t>م البرمجيات "</w:t>
      </w:r>
      <w:r w:rsidRPr="0019767A">
        <w:rPr>
          <w:b/>
          <w:bCs/>
          <w:sz w:val="20"/>
          <w:szCs w:val="26"/>
          <w:rtl/>
        </w:rPr>
        <w:t>كما ه</w:t>
      </w:r>
      <w:r w:rsidRPr="0019767A">
        <w:rPr>
          <w:rFonts w:hint="cs"/>
          <w:b/>
          <w:bCs/>
          <w:sz w:val="20"/>
          <w:szCs w:val="26"/>
          <w:rtl/>
        </w:rPr>
        <w:t>ي</w:t>
      </w:r>
      <w:r w:rsidRPr="0019767A">
        <w:rPr>
          <w:sz w:val="20"/>
          <w:szCs w:val="26"/>
          <w:rtl/>
        </w:rPr>
        <w:t>"</w:t>
      </w:r>
      <w:r w:rsidR="002556B9" w:rsidRPr="0019767A">
        <w:rPr>
          <w:rFonts w:hint="cs"/>
          <w:sz w:val="20"/>
          <w:szCs w:val="26"/>
          <w:rtl/>
        </w:rPr>
        <w:t xml:space="preserve"> </w:t>
      </w:r>
      <w:r w:rsidRPr="0019767A">
        <w:rPr>
          <w:b/>
          <w:bCs/>
          <w:sz w:val="20"/>
          <w:szCs w:val="26"/>
          <w:rtl/>
        </w:rPr>
        <w:t>دون أي ضمانات صريحة أو ضمنية، بما في ذلك، على سبيل المثال لا الحصر، ضمانات القابلية للتسويق التجاري والملاءمة لغرض معين وعدم انتهاك حقوق الملكية الفكرية</w:t>
      </w:r>
      <w:r w:rsidRPr="0019767A">
        <w:rPr>
          <w:sz w:val="20"/>
          <w:szCs w:val="26"/>
          <w:rtl/>
        </w:rPr>
        <w:t>،</w:t>
      </w:r>
      <w:r w:rsidRPr="0019767A">
        <w:rPr>
          <w:rFonts w:hint="cs"/>
          <w:sz w:val="20"/>
          <w:szCs w:val="26"/>
          <w:rtl/>
        </w:rPr>
        <w:t xml:space="preserve"> </w:t>
      </w:r>
      <w:r w:rsidR="00DE0574" w:rsidRPr="0019767A">
        <w:rPr>
          <w:sz w:val="20"/>
          <w:szCs w:val="26"/>
        </w:rPr>
        <w:t>(2)</w:t>
      </w:r>
      <w:r w:rsidRPr="0019767A">
        <w:rPr>
          <w:sz w:val="20"/>
          <w:szCs w:val="26"/>
          <w:rtl/>
        </w:rPr>
        <w:t xml:space="preserve"> لا يتحمل صاحب حقوق تأليف البرمجيات</w:t>
      </w:r>
      <w:r w:rsidRPr="0019767A">
        <w:rPr>
          <w:rFonts w:hint="cs"/>
          <w:sz w:val="20"/>
          <w:szCs w:val="26"/>
          <w:rtl/>
        </w:rPr>
        <w:t xml:space="preserve"> </w:t>
      </w:r>
      <w:r w:rsidRPr="0019767A">
        <w:rPr>
          <w:sz w:val="20"/>
          <w:szCs w:val="26"/>
          <w:rtl/>
        </w:rPr>
        <w:t xml:space="preserve">(أو </w:t>
      </w:r>
      <w:r w:rsidRPr="0019767A">
        <w:rPr>
          <w:rFonts w:hint="cs"/>
          <w:sz w:val="20"/>
          <w:szCs w:val="26"/>
          <w:rtl/>
        </w:rPr>
        <w:t>الجهات</w:t>
      </w:r>
      <w:r w:rsidRPr="0019767A">
        <w:rPr>
          <w:sz w:val="20"/>
          <w:szCs w:val="26"/>
          <w:rtl/>
        </w:rPr>
        <w:t xml:space="preserve"> التابعة له) ولا الاتحاد الدولي للاتصالات المسؤولية في أي حال من الأحوال عن أي أضرار من أي نوع (بما في ذلك، على سبيل المثال لا الحصر، الأضرار الناجمة عن خسارة الأرباح، أو</w:t>
      </w:r>
      <w:r w:rsidR="00DE0574" w:rsidRPr="0019767A">
        <w:rPr>
          <w:rFonts w:hint="cs"/>
          <w:sz w:val="20"/>
          <w:szCs w:val="26"/>
          <w:rtl/>
        </w:rPr>
        <w:t> </w:t>
      </w:r>
      <w:r w:rsidRPr="0019767A">
        <w:rPr>
          <w:sz w:val="20"/>
          <w:szCs w:val="26"/>
          <w:rtl/>
        </w:rPr>
        <w:t>انقطاع الأعمال، أو فقدان المعلومات، أو أي خسائر مالية أخرى</w:t>
      </w:r>
      <w:r w:rsidRPr="0019767A">
        <w:rPr>
          <w:rFonts w:hint="cs"/>
          <w:sz w:val="20"/>
          <w:szCs w:val="26"/>
          <w:rtl/>
        </w:rPr>
        <w:t xml:space="preserve">) </w:t>
      </w:r>
      <w:r w:rsidRPr="0019767A">
        <w:rPr>
          <w:sz w:val="20"/>
          <w:szCs w:val="26"/>
          <w:rtl/>
        </w:rPr>
        <w:t>ناجمة عن أو متعلقة باستعمال البرمجيات</w:t>
      </w:r>
      <w:r w:rsidRPr="0019767A">
        <w:rPr>
          <w:rFonts w:hint="cs"/>
          <w:sz w:val="20"/>
          <w:szCs w:val="26"/>
          <w:rtl/>
        </w:rPr>
        <w:t xml:space="preserve"> </w:t>
      </w:r>
      <w:r w:rsidRPr="0019767A">
        <w:rPr>
          <w:sz w:val="20"/>
          <w:szCs w:val="26"/>
          <w:rtl/>
        </w:rPr>
        <w:t xml:space="preserve">أو بسبب </w:t>
      </w:r>
      <w:r w:rsidRPr="0019767A">
        <w:rPr>
          <w:rFonts w:hint="cs"/>
          <w:sz w:val="20"/>
          <w:szCs w:val="26"/>
          <w:rtl/>
        </w:rPr>
        <w:t>العجز عن</w:t>
      </w:r>
      <w:r w:rsidRPr="0019767A">
        <w:rPr>
          <w:sz w:val="20"/>
          <w:szCs w:val="26"/>
          <w:rtl/>
        </w:rPr>
        <w:t xml:space="preserve"> استعمالها.</w:t>
      </w:r>
      <w:r w:rsidR="002556B9" w:rsidRPr="0019767A">
        <w:rPr>
          <w:rFonts w:hint="cs"/>
          <w:sz w:val="20"/>
          <w:szCs w:val="26"/>
          <w:rtl/>
        </w:rPr>
        <w:t>"</w:t>
      </w:r>
    </w:p>
    <w:p w14:paraId="2766E3A3" w14:textId="33A8F3DF" w:rsidR="007676B6" w:rsidRDefault="00F96CE9" w:rsidP="008612B3">
      <w:pPr>
        <w:pStyle w:val="Headingb0"/>
        <w:rPr>
          <w:rFonts w:hint="eastAsia"/>
          <w:rtl/>
          <w:lang w:bidi="ar-EG"/>
        </w:rPr>
      </w:pPr>
      <w:r>
        <w:rPr>
          <w:rFonts w:hint="cs"/>
          <w:rtl/>
          <w:lang w:bidi="ar-EG"/>
        </w:rPr>
        <w:t xml:space="preserve">الخيار </w:t>
      </w:r>
      <w:r w:rsidR="00DE0574">
        <w:rPr>
          <w:lang w:bidi="ar-EG"/>
        </w:rPr>
        <w:t>3.1</w:t>
      </w:r>
      <w:r>
        <w:rPr>
          <w:rFonts w:hint="cs"/>
          <w:rtl/>
          <w:lang w:bidi="ar-EG"/>
        </w:rPr>
        <w:t xml:space="preserve">: </w:t>
      </w:r>
      <w:r w:rsidR="008612B3" w:rsidRPr="008612B3">
        <w:rPr>
          <w:rtl/>
          <w:lang w:bidi="ar-EG"/>
        </w:rPr>
        <w:t xml:space="preserve">اتفاق </w:t>
      </w:r>
      <w:r w:rsidR="008612B3" w:rsidRPr="008612B3">
        <w:rPr>
          <w:rFonts w:hint="cs"/>
          <w:rtl/>
          <w:lang w:bidi="ar-SA"/>
        </w:rPr>
        <w:t>ال</w:t>
      </w:r>
      <w:r w:rsidR="008612B3" w:rsidRPr="008612B3">
        <w:rPr>
          <w:rtl/>
          <w:lang w:bidi="ar-SA"/>
        </w:rPr>
        <w:t xml:space="preserve">إشعار </w:t>
      </w:r>
      <w:r w:rsidR="008612B3" w:rsidRPr="008612B3">
        <w:rPr>
          <w:rFonts w:hint="cs"/>
          <w:rtl/>
          <w:lang w:bidi="ar-SA"/>
        </w:rPr>
        <w:t>ب</w:t>
      </w:r>
      <w:r w:rsidR="008612B3" w:rsidRPr="008612B3">
        <w:rPr>
          <w:rtl/>
          <w:lang w:bidi="ar-SA"/>
        </w:rPr>
        <w:t xml:space="preserve">حقوق </w:t>
      </w:r>
      <w:r w:rsidR="008612B3" w:rsidRPr="008612B3">
        <w:rPr>
          <w:rtl/>
          <w:lang w:bidi="ar-EG"/>
        </w:rPr>
        <w:t>المؤلف وترخيص البرمجيات</w:t>
      </w:r>
    </w:p>
    <w:p w14:paraId="526071AC" w14:textId="0E4771B4" w:rsidR="007676B6" w:rsidRPr="0019767A" w:rsidRDefault="008612B3" w:rsidP="0019767A">
      <w:pPr>
        <w:pBdr>
          <w:top w:val="single" w:sz="4" w:space="1" w:color="auto"/>
          <w:left w:val="single" w:sz="4" w:space="4" w:color="auto"/>
          <w:bottom w:val="single" w:sz="4" w:space="1" w:color="auto"/>
          <w:right w:val="single" w:sz="4" w:space="4" w:color="auto"/>
        </w:pBdr>
        <w:rPr>
          <w:sz w:val="20"/>
          <w:szCs w:val="26"/>
          <w:rtl/>
          <w:lang w:bidi="ar-EG"/>
        </w:rPr>
      </w:pPr>
      <w:r w:rsidRPr="0019767A">
        <w:rPr>
          <w:sz w:val="20"/>
          <w:szCs w:val="26"/>
          <w:rtl/>
          <w:lang w:bidi="ar-EG"/>
        </w:rPr>
        <w:t>"[</w:t>
      </w:r>
      <w:r w:rsidRPr="0019767A">
        <w:rPr>
          <w:rFonts w:hint="cs"/>
          <w:sz w:val="20"/>
          <w:szCs w:val="26"/>
          <w:rtl/>
          <w:lang w:bidi="ar-EG"/>
        </w:rPr>
        <w:t xml:space="preserve">يرجى </w:t>
      </w:r>
      <w:r w:rsidRPr="0019767A">
        <w:rPr>
          <w:sz w:val="20"/>
          <w:szCs w:val="26"/>
          <w:rtl/>
          <w:lang w:bidi="ar-EG"/>
        </w:rPr>
        <w:t>إدراج اسم/عنوان/تفاصيل الاتصال</w:t>
      </w:r>
      <w:r w:rsidRPr="0019767A">
        <w:rPr>
          <w:rFonts w:hint="cs"/>
          <w:sz w:val="20"/>
          <w:szCs w:val="26"/>
          <w:rtl/>
          <w:lang w:bidi="ar-EG"/>
        </w:rPr>
        <w:t xml:space="preserve"> مع</w:t>
      </w:r>
      <w:r w:rsidRPr="0019767A">
        <w:rPr>
          <w:sz w:val="20"/>
          <w:szCs w:val="26"/>
          <w:rtl/>
          <w:lang w:bidi="ar-EG"/>
        </w:rPr>
        <w:t xml:space="preserve">] ("صاحب حقوق </w:t>
      </w:r>
      <w:r w:rsidR="00C14A97" w:rsidRPr="0019767A">
        <w:rPr>
          <w:sz w:val="20"/>
          <w:szCs w:val="26"/>
          <w:rtl/>
          <w:lang w:bidi="ar-EG"/>
        </w:rPr>
        <w:t xml:space="preserve">مؤلف </w:t>
      </w:r>
      <w:r w:rsidRPr="0019767A">
        <w:rPr>
          <w:sz w:val="20"/>
          <w:szCs w:val="26"/>
          <w:rtl/>
          <w:lang w:bidi="ar-EG"/>
        </w:rPr>
        <w:t>البرمجيات"</w:t>
      </w:r>
      <w:r w:rsidRPr="0019767A">
        <w:rPr>
          <w:rFonts w:hint="cs"/>
          <w:sz w:val="20"/>
          <w:szCs w:val="26"/>
          <w:rtl/>
          <w:lang w:bidi="ar-EG"/>
        </w:rPr>
        <w:t xml:space="preserve"> </w:t>
      </w:r>
      <w:r w:rsidRPr="0019767A">
        <w:rPr>
          <w:sz w:val="20"/>
          <w:szCs w:val="26"/>
          <w:rtl/>
          <w:lang w:bidi="ar-EG"/>
        </w:rPr>
        <w:t xml:space="preserve">فيما </w:t>
      </w:r>
      <w:r w:rsidRPr="0019767A">
        <w:rPr>
          <w:rFonts w:hint="cs"/>
          <w:sz w:val="20"/>
          <w:szCs w:val="26"/>
          <w:rtl/>
          <w:lang w:bidi="ar-EG"/>
        </w:rPr>
        <w:t>بعد</w:t>
      </w:r>
      <w:r w:rsidRPr="0019767A">
        <w:rPr>
          <w:sz w:val="20"/>
          <w:szCs w:val="26"/>
          <w:rtl/>
          <w:lang w:bidi="ar-EG"/>
        </w:rPr>
        <w:t>)</w:t>
      </w:r>
      <w:r w:rsidRPr="0019767A">
        <w:rPr>
          <w:rFonts w:hint="cs"/>
          <w:sz w:val="20"/>
          <w:szCs w:val="26"/>
          <w:rtl/>
          <w:lang w:bidi="ar-EG"/>
        </w:rPr>
        <w:t xml:space="preserve"> مالك</w:t>
      </w:r>
      <w:r w:rsidRPr="0019767A">
        <w:rPr>
          <w:sz w:val="20"/>
          <w:szCs w:val="26"/>
          <w:rtl/>
          <w:lang w:bidi="ar-EG"/>
        </w:rPr>
        <w:t xml:space="preserve"> أو </w:t>
      </w:r>
      <w:r w:rsidRPr="0019767A">
        <w:rPr>
          <w:rFonts w:hint="cs"/>
          <w:sz w:val="20"/>
          <w:szCs w:val="26"/>
          <w:rtl/>
          <w:lang w:bidi="ar-EG"/>
        </w:rPr>
        <w:t>صاحب</w:t>
      </w:r>
      <w:r w:rsidRPr="0019767A">
        <w:rPr>
          <w:sz w:val="20"/>
          <w:szCs w:val="26"/>
          <w:rtl/>
          <w:lang w:bidi="ar-EG"/>
        </w:rPr>
        <w:t xml:space="preserve"> الحق في ترخيص حقوق التأليف والنشر</w:t>
      </w:r>
      <w:r w:rsidRPr="0019767A">
        <w:rPr>
          <w:sz w:val="20"/>
          <w:szCs w:val="26"/>
          <w:rtl/>
        </w:rPr>
        <w:t xml:space="preserve"> </w:t>
      </w:r>
      <w:r w:rsidRPr="0019767A">
        <w:rPr>
          <w:sz w:val="20"/>
          <w:szCs w:val="26"/>
          <w:rtl/>
          <w:lang w:bidi="ar-EG"/>
        </w:rPr>
        <w:t xml:space="preserve">فيما يتعلق </w:t>
      </w:r>
      <w:r w:rsidRPr="0019767A">
        <w:rPr>
          <w:rFonts w:hint="cs"/>
          <w:sz w:val="20"/>
          <w:szCs w:val="26"/>
          <w:rtl/>
          <w:lang w:bidi="ar-EG"/>
        </w:rPr>
        <w:t>ب</w:t>
      </w:r>
      <w:r w:rsidRPr="0019767A">
        <w:rPr>
          <w:sz w:val="20"/>
          <w:szCs w:val="26"/>
          <w:rtl/>
          <w:lang w:bidi="ar-EG"/>
        </w:rPr>
        <w:t>البرمجيات المصاحب</w:t>
      </w:r>
      <w:r w:rsidRPr="0019767A">
        <w:rPr>
          <w:rFonts w:hint="cs"/>
          <w:sz w:val="20"/>
          <w:szCs w:val="26"/>
          <w:rtl/>
          <w:lang w:bidi="ar-EG"/>
        </w:rPr>
        <w:t>ة</w:t>
      </w:r>
      <w:r w:rsidRPr="0019767A">
        <w:rPr>
          <w:sz w:val="20"/>
          <w:szCs w:val="26"/>
          <w:rtl/>
          <w:lang w:bidi="ar-EG"/>
        </w:rPr>
        <w:t xml:space="preserve"> (يشار إليه</w:t>
      </w:r>
      <w:r w:rsidRPr="0019767A">
        <w:rPr>
          <w:rFonts w:hint="cs"/>
          <w:sz w:val="20"/>
          <w:szCs w:val="26"/>
          <w:rtl/>
          <w:lang w:bidi="ar-EG"/>
        </w:rPr>
        <w:t>ا</w:t>
      </w:r>
      <w:r w:rsidRPr="0019767A">
        <w:rPr>
          <w:sz w:val="20"/>
          <w:szCs w:val="26"/>
          <w:rtl/>
          <w:lang w:bidi="ar-EG"/>
        </w:rPr>
        <w:t xml:space="preserve"> فيما </w:t>
      </w:r>
      <w:r w:rsidRPr="0019767A">
        <w:rPr>
          <w:rFonts w:hint="cs"/>
          <w:sz w:val="20"/>
          <w:szCs w:val="26"/>
          <w:rtl/>
          <w:lang w:bidi="ar-EG"/>
        </w:rPr>
        <w:t>بعد</w:t>
      </w:r>
      <w:r w:rsidRPr="0019767A">
        <w:rPr>
          <w:sz w:val="20"/>
          <w:szCs w:val="26"/>
          <w:rtl/>
          <w:lang w:bidi="ar-EG"/>
        </w:rPr>
        <w:t xml:space="preserve"> باسم "البرمجيات").</w:t>
      </w:r>
      <w:r w:rsidR="00B63FE6" w:rsidRPr="0019767A">
        <w:rPr>
          <w:rFonts w:hint="cs"/>
          <w:sz w:val="20"/>
          <w:szCs w:val="26"/>
          <w:rtl/>
          <w:lang w:bidi="ar-EG"/>
        </w:rPr>
        <w:t xml:space="preserve"> </w:t>
      </w:r>
      <w:r w:rsidR="00281216" w:rsidRPr="0019767A">
        <w:rPr>
          <w:rFonts w:hint="cs"/>
          <w:sz w:val="20"/>
          <w:szCs w:val="26"/>
          <w:rtl/>
          <w:lang w:bidi="ar-EG"/>
        </w:rPr>
        <w:t>يَ</w:t>
      </w:r>
      <w:r w:rsidR="00281216" w:rsidRPr="0019767A">
        <w:rPr>
          <w:sz w:val="20"/>
          <w:szCs w:val="26"/>
          <w:rtl/>
          <w:lang w:bidi="ar-EG"/>
        </w:rPr>
        <w:t>منح</w:t>
      </w:r>
      <w:r w:rsidR="00281216" w:rsidRPr="0019767A">
        <w:rPr>
          <w:rFonts w:hint="cs"/>
          <w:sz w:val="20"/>
          <w:szCs w:val="26"/>
          <w:rtl/>
          <w:lang w:bidi="ar-EG"/>
        </w:rPr>
        <w:t xml:space="preserve">كم </w:t>
      </w:r>
      <w:r w:rsidR="00281216" w:rsidRPr="0019767A">
        <w:rPr>
          <w:sz w:val="20"/>
          <w:szCs w:val="26"/>
          <w:rtl/>
          <w:lang w:bidi="ar-EG"/>
        </w:rPr>
        <w:t>صاحب حقوق مؤلف البرمجيات فيما يلي</w:t>
      </w:r>
      <w:r w:rsidR="00281216" w:rsidRPr="0019767A">
        <w:rPr>
          <w:rFonts w:hint="cs"/>
          <w:sz w:val="20"/>
          <w:szCs w:val="26"/>
          <w:rtl/>
          <w:lang w:bidi="ar-EG"/>
        </w:rPr>
        <w:t>،</w:t>
      </w:r>
      <w:r w:rsidR="00281216" w:rsidRPr="0019767A">
        <w:rPr>
          <w:sz w:val="20"/>
          <w:szCs w:val="26"/>
          <w:rtl/>
          <w:lang w:bidi="ar-EG"/>
        </w:rPr>
        <w:t xml:space="preserve"> ترخيص حقوق المؤلف</w:t>
      </w:r>
      <w:r w:rsidR="00281216" w:rsidRPr="0019767A">
        <w:rPr>
          <w:rFonts w:hint="cs"/>
          <w:sz w:val="20"/>
          <w:szCs w:val="26"/>
          <w:rtl/>
          <w:lang w:bidi="ar-EG"/>
        </w:rPr>
        <w:t xml:space="preserve"> القابل للترخيص</w:t>
      </w:r>
      <w:r w:rsidR="00281216" w:rsidRPr="0019767A">
        <w:rPr>
          <w:sz w:val="20"/>
          <w:szCs w:val="26"/>
          <w:rtl/>
          <w:lang w:bidi="ar-EG"/>
        </w:rPr>
        <w:t xml:space="preserve"> من الباطن </w:t>
      </w:r>
      <w:r w:rsidR="00281216" w:rsidRPr="0019767A">
        <w:rPr>
          <w:rFonts w:hint="cs"/>
          <w:sz w:val="20"/>
          <w:szCs w:val="26"/>
          <w:rtl/>
          <w:lang w:bidi="ar-EG"/>
        </w:rPr>
        <w:t>و</w:t>
      </w:r>
      <w:r w:rsidR="00281216" w:rsidRPr="0019767A">
        <w:rPr>
          <w:sz w:val="20"/>
          <w:szCs w:val="26"/>
          <w:rtl/>
          <w:lang w:bidi="ar-EG"/>
        </w:rPr>
        <w:t xml:space="preserve">غير </w:t>
      </w:r>
      <w:r w:rsidR="00281216" w:rsidRPr="0019767A">
        <w:rPr>
          <w:rFonts w:hint="cs"/>
          <w:sz w:val="20"/>
          <w:szCs w:val="26"/>
          <w:rtl/>
          <w:lang w:bidi="ar-EG"/>
        </w:rPr>
        <w:t>ال</w:t>
      </w:r>
      <w:r w:rsidR="00281216" w:rsidRPr="0019767A">
        <w:rPr>
          <w:sz w:val="20"/>
          <w:szCs w:val="26"/>
          <w:rtl/>
          <w:lang w:bidi="ar-EG"/>
        </w:rPr>
        <w:t xml:space="preserve">قابل للإلغاء وغير </w:t>
      </w:r>
      <w:r w:rsidR="00281216" w:rsidRPr="0019767A">
        <w:rPr>
          <w:rFonts w:hint="cs"/>
          <w:sz w:val="20"/>
          <w:szCs w:val="26"/>
          <w:rtl/>
          <w:lang w:bidi="ar-EG"/>
        </w:rPr>
        <w:t>ال</w:t>
      </w:r>
      <w:r w:rsidR="00281216" w:rsidRPr="0019767A">
        <w:rPr>
          <w:sz w:val="20"/>
          <w:szCs w:val="26"/>
          <w:rtl/>
          <w:lang w:bidi="ar-EG"/>
        </w:rPr>
        <w:t>حصري و</w:t>
      </w:r>
      <w:r w:rsidR="00281216" w:rsidRPr="0019767A">
        <w:rPr>
          <w:rFonts w:hint="cs"/>
          <w:sz w:val="20"/>
          <w:szCs w:val="26"/>
          <w:rtl/>
          <w:lang w:bidi="ar-EG"/>
        </w:rPr>
        <w:t>ال</w:t>
      </w:r>
      <w:r w:rsidR="00281216" w:rsidRPr="0019767A">
        <w:rPr>
          <w:sz w:val="20"/>
          <w:szCs w:val="26"/>
          <w:rtl/>
          <w:lang w:bidi="ar-EG"/>
        </w:rPr>
        <w:t xml:space="preserve">عالمي </w:t>
      </w:r>
      <w:r w:rsidR="00281216" w:rsidRPr="0019767A">
        <w:rPr>
          <w:rFonts w:hint="cs"/>
          <w:sz w:val="20"/>
          <w:szCs w:val="26"/>
          <w:rtl/>
          <w:lang w:bidi="ar-EG"/>
        </w:rPr>
        <w:t>والخالي</w:t>
      </w:r>
      <w:r w:rsidR="00281216" w:rsidRPr="0019767A">
        <w:rPr>
          <w:sz w:val="20"/>
          <w:szCs w:val="26"/>
          <w:rtl/>
          <w:lang w:bidi="ar-EG"/>
        </w:rPr>
        <w:t xml:space="preserve"> من رسوم</w:t>
      </w:r>
      <w:r w:rsidR="00281216" w:rsidRPr="0019767A">
        <w:rPr>
          <w:rFonts w:hint="cs"/>
          <w:sz w:val="20"/>
          <w:szCs w:val="26"/>
          <w:rtl/>
          <w:lang w:bidi="ar-EG"/>
        </w:rPr>
        <w:t xml:space="preserve"> الامتياز،</w:t>
      </w:r>
      <w:r w:rsidR="00281216" w:rsidRPr="0019767A">
        <w:rPr>
          <w:sz w:val="20"/>
          <w:szCs w:val="26"/>
          <w:rtl/>
          <w:lang w:bidi="ar-EG"/>
        </w:rPr>
        <w:t xml:space="preserve"> </w:t>
      </w:r>
      <w:r w:rsidR="00281216" w:rsidRPr="0019767A">
        <w:rPr>
          <w:rFonts w:hint="cs"/>
          <w:sz w:val="20"/>
          <w:szCs w:val="26"/>
          <w:rtl/>
          <w:lang w:bidi="ar-EG"/>
        </w:rPr>
        <w:t>ل</w:t>
      </w:r>
      <w:r w:rsidR="00281216" w:rsidRPr="0019767A">
        <w:rPr>
          <w:sz w:val="20"/>
          <w:szCs w:val="26"/>
          <w:rtl/>
          <w:lang w:bidi="ar-EG"/>
        </w:rPr>
        <w:t xml:space="preserve">إعداد الأعمال المشتقة </w:t>
      </w:r>
      <w:r w:rsidR="00281216" w:rsidRPr="0019767A">
        <w:rPr>
          <w:rFonts w:hint="cs"/>
          <w:sz w:val="20"/>
          <w:szCs w:val="26"/>
          <w:rtl/>
          <w:lang w:bidi="ar-EG"/>
        </w:rPr>
        <w:t>من</w:t>
      </w:r>
      <w:r w:rsidR="00281216" w:rsidRPr="0019767A">
        <w:rPr>
          <w:sz w:val="20"/>
          <w:szCs w:val="26"/>
          <w:rtl/>
          <w:lang w:bidi="ar-EG"/>
        </w:rPr>
        <w:t xml:space="preserve"> البرمجيات</w:t>
      </w:r>
      <w:r w:rsidR="00281216" w:rsidRPr="0019767A">
        <w:rPr>
          <w:rFonts w:hint="cs"/>
          <w:sz w:val="20"/>
          <w:szCs w:val="26"/>
          <w:rtl/>
          <w:lang w:bidi="ar-EG"/>
        </w:rPr>
        <w:t xml:space="preserve"> </w:t>
      </w:r>
      <w:r w:rsidR="00281216" w:rsidRPr="0019767A">
        <w:rPr>
          <w:sz w:val="20"/>
          <w:szCs w:val="26"/>
          <w:rtl/>
          <w:lang w:bidi="ar-EG"/>
        </w:rPr>
        <w:t xml:space="preserve">(بما في ذلك الترجمات </w:t>
      </w:r>
      <w:proofErr w:type="spellStart"/>
      <w:r w:rsidR="00281216" w:rsidRPr="0019767A">
        <w:rPr>
          <w:sz w:val="20"/>
          <w:szCs w:val="26"/>
          <w:rtl/>
          <w:lang w:bidi="ar-EG"/>
        </w:rPr>
        <w:t>والتكييفات</w:t>
      </w:r>
      <w:proofErr w:type="spellEnd"/>
      <w:r w:rsidR="00281216" w:rsidRPr="0019767A">
        <w:rPr>
          <w:sz w:val="20"/>
          <w:szCs w:val="26"/>
          <w:rtl/>
          <w:lang w:bidi="ar-EG"/>
        </w:rPr>
        <w:t xml:space="preserve"> والتعديلات)</w:t>
      </w:r>
      <w:r w:rsidR="00281216" w:rsidRPr="0019767A">
        <w:rPr>
          <w:rFonts w:hint="cs"/>
          <w:sz w:val="20"/>
          <w:szCs w:val="26"/>
          <w:rtl/>
          <w:lang w:bidi="ar-EG"/>
        </w:rPr>
        <w:t>،</w:t>
      </w:r>
      <w:r w:rsidR="00281216" w:rsidRPr="0019767A">
        <w:rPr>
          <w:sz w:val="20"/>
          <w:szCs w:val="26"/>
          <w:rtl/>
          <w:lang w:bidi="ar-EG"/>
        </w:rPr>
        <w:t xml:space="preserve"> </w:t>
      </w:r>
      <w:r w:rsidR="00281216" w:rsidRPr="0019767A">
        <w:rPr>
          <w:rFonts w:hint="cs"/>
          <w:sz w:val="20"/>
          <w:szCs w:val="26"/>
          <w:rtl/>
          <w:lang w:bidi="ar-EG"/>
        </w:rPr>
        <w:t>و</w:t>
      </w:r>
      <w:r w:rsidR="00281216" w:rsidRPr="0019767A">
        <w:rPr>
          <w:sz w:val="20"/>
          <w:szCs w:val="26"/>
          <w:rtl/>
          <w:lang w:bidi="ar-EG"/>
        </w:rPr>
        <w:t xml:space="preserve">إعادة إنتاج وعرض وتوزيع وتنفيذ البرمجيات </w:t>
      </w:r>
      <w:r w:rsidR="00281216" w:rsidRPr="0019767A">
        <w:rPr>
          <w:rFonts w:hint="cs"/>
          <w:sz w:val="20"/>
          <w:szCs w:val="26"/>
          <w:rtl/>
          <w:lang w:bidi="ar-EG"/>
        </w:rPr>
        <w:t>و</w:t>
      </w:r>
      <w:r w:rsidR="00281216" w:rsidRPr="0019767A">
        <w:rPr>
          <w:sz w:val="20"/>
          <w:szCs w:val="26"/>
          <w:rtl/>
          <w:lang w:bidi="ar-EG"/>
        </w:rPr>
        <w:t xml:space="preserve">الأعمال المشتقة </w:t>
      </w:r>
      <w:r w:rsidR="00281216" w:rsidRPr="0019767A">
        <w:rPr>
          <w:rFonts w:hint="cs"/>
          <w:sz w:val="20"/>
          <w:szCs w:val="26"/>
          <w:rtl/>
          <w:lang w:bidi="ar-EG"/>
        </w:rPr>
        <w:t>منها</w:t>
      </w:r>
      <w:r w:rsidR="00281216" w:rsidRPr="0019767A">
        <w:rPr>
          <w:sz w:val="20"/>
          <w:szCs w:val="26"/>
          <w:rtl/>
          <w:lang w:bidi="ar-EG"/>
        </w:rPr>
        <w:t xml:space="preserve"> للأغراض المحدودة التالية:</w:t>
      </w:r>
      <w:r w:rsidR="00281216" w:rsidRPr="0019767A">
        <w:rPr>
          <w:rFonts w:hint="cs"/>
          <w:sz w:val="20"/>
          <w:szCs w:val="26"/>
          <w:rtl/>
          <w:lang w:bidi="ar-EG"/>
        </w:rPr>
        <w:t xml:space="preserve"> </w:t>
      </w:r>
      <w:r w:rsidR="00DE0574" w:rsidRPr="0019767A">
        <w:rPr>
          <w:sz w:val="20"/>
          <w:szCs w:val="26"/>
        </w:rPr>
        <w:t>(1)</w:t>
      </w:r>
      <w:r w:rsidR="00DE0574" w:rsidRPr="0019767A">
        <w:rPr>
          <w:rFonts w:hint="cs"/>
          <w:sz w:val="20"/>
          <w:szCs w:val="26"/>
          <w:rtl/>
        </w:rPr>
        <w:t xml:space="preserve"> </w:t>
      </w:r>
      <w:r w:rsidR="00281216" w:rsidRPr="0019767A">
        <w:rPr>
          <w:sz w:val="20"/>
          <w:szCs w:val="26"/>
          <w:rtl/>
          <w:lang w:bidi="ar-EG"/>
        </w:rPr>
        <w:t>إدراج البرمجيات في تنفيذ</w:t>
      </w:r>
      <w:r w:rsidR="00281216" w:rsidRPr="0019767A">
        <w:rPr>
          <w:rFonts w:hint="cs"/>
          <w:sz w:val="20"/>
          <w:szCs w:val="26"/>
          <w:rtl/>
          <w:lang w:bidi="ar-EG"/>
        </w:rPr>
        <w:t xml:space="preserve"> متوافق لتلك التوصية الصادرة عن الاتحاد، </w:t>
      </w:r>
      <w:r w:rsidR="00DE0574" w:rsidRPr="0019767A">
        <w:rPr>
          <w:sz w:val="20"/>
          <w:szCs w:val="26"/>
        </w:rPr>
        <w:t>(2)</w:t>
      </w:r>
      <w:r w:rsidR="00281216" w:rsidRPr="0019767A">
        <w:rPr>
          <w:rFonts w:hint="cs"/>
          <w:sz w:val="20"/>
          <w:szCs w:val="26"/>
          <w:rtl/>
          <w:lang w:bidi="ar-EG"/>
        </w:rPr>
        <w:t xml:space="preserve"> </w:t>
      </w:r>
      <w:r w:rsidR="00281216" w:rsidRPr="0019767A">
        <w:rPr>
          <w:sz w:val="20"/>
          <w:szCs w:val="26"/>
          <w:rtl/>
          <w:lang w:bidi="ar-EG"/>
        </w:rPr>
        <w:t xml:space="preserve">تقييم البرمجيات وأي أعمال مشتقة منها </w:t>
      </w:r>
      <w:r w:rsidR="00281216" w:rsidRPr="0019767A">
        <w:rPr>
          <w:rFonts w:hint="cs"/>
          <w:sz w:val="20"/>
          <w:szCs w:val="26"/>
          <w:rtl/>
          <w:lang w:bidi="ar-EG"/>
        </w:rPr>
        <w:t>ل</w:t>
      </w:r>
      <w:r w:rsidR="00281216" w:rsidRPr="0019767A">
        <w:rPr>
          <w:sz w:val="20"/>
          <w:szCs w:val="26"/>
          <w:rtl/>
          <w:lang w:bidi="ar-EG"/>
        </w:rPr>
        <w:t>إدراج</w:t>
      </w:r>
      <w:r w:rsidR="00281216" w:rsidRPr="0019767A">
        <w:rPr>
          <w:rFonts w:hint="cs"/>
          <w:sz w:val="20"/>
          <w:szCs w:val="26"/>
          <w:rtl/>
          <w:lang w:bidi="ar-EG"/>
        </w:rPr>
        <w:t xml:space="preserve">ها </w:t>
      </w:r>
      <w:r w:rsidR="00281216" w:rsidRPr="0019767A">
        <w:rPr>
          <w:sz w:val="20"/>
          <w:szCs w:val="26"/>
          <w:rtl/>
          <w:lang w:bidi="ar-EG"/>
        </w:rPr>
        <w:t>في تنفيذ</w:t>
      </w:r>
      <w:r w:rsidR="00281216" w:rsidRPr="0019767A">
        <w:rPr>
          <w:rFonts w:hint="cs"/>
          <w:sz w:val="20"/>
          <w:szCs w:val="26"/>
          <w:rtl/>
          <w:lang w:bidi="ar-EG"/>
        </w:rPr>
        <w:t xml:space="preserve">كم لتلك التوصية الصادرة عن الاتحاد، </w:t>
      </w:r>
      <w:r w:rsidR="00DE0574" w:rsidRPr="0019767A">
        <w:rPr>
          <w:sz w:val="20"/>
          <w:szCs w:val="26"/>
        </w:rPr>
        <w:t>(3)</w:t>
      </w:r>
      <w:r w:rsidR="00281216" w:rsidRPr="0019767A">
        <w:rPr>
          <w:rFonts w:hint="cs"/>
          <w:sz w:val="20"/>
          <w:szCs w:val="26"/>
          <w:rtl/>
          <w:lang w:bidi="ar-EG"/>
        </w:rPr>
        <w:t xml:space="preserve"> </w:t>
      </w:r>
      <w:r w:rsidR="00281216" w:rsidRPr="0019767A">
        <w:rPr>
          <w:sz w:val="20"/>
          <w:szCs w:val="26"/>
          <w:rtl/>
          <w:lang w:bidi="ar-EG"/>
        </w:rPr>
        <w:t>تحديد ما إذا كان تنفيذ</w:t>
      </w:r>
      <w:r w:rsidR="00281216" w:rsidRPr="0019767A">
        <w:rPr>
          <w:rFonts w:hint="cs"/>
          <w:sz w:val="20"/>
          <w:szCs w:val="26"/>
          <w:rtl/>
          <w:lang w:bidi="ar-EG"/>
        </w:rPr>
        <w:t>كم</w:t>
      </w:r>
      <w:r w:rsidR="00281216" w:rsidRPr="0019767A">
        <w:rPr>
          <w:sz w:val="20"/>
          <w:szCs w:val="26"/>
          <w:rtl/>
          <w:lang w:bidi="ar-EG"/>
        </w:rPr>
        <w:t xml:space="preserve"> يتوافق مع تلك التوصية</w:t>
      </w:r>
      <w:r w:rsidR="00281216" w:rsidRPr="0019767A">
        <w:rPr>
          <w:rFonts w:hint="cs"/>
          <w:sz w:val="20"/>
          <w:szCs w:val="26"/>
          <w:rtl/>
          <w:lang w:bidi="ar-EG"/>
        </w:rPr>
        <w:t xml:space="preserve"> الصادرة عن الاتحاد.</w:t>
      </w:r>
    </w:p>
    <w:p w14:paraId="2B0F8EF6" w14:textId="0F09D974" w:rsidR="008612B3" w:rsidRPr="0019767A" w:rsidRDefault="008612B3" w:rsidP="0019767A">
      <w:pPr>
        <w:pBdr>
          <w:top w:val="single" w:sz="4" w:space="1" w:color="auto"/>
          <w:left w:val="single" w:sz="4" w:space="4" w:color="auto"/>
          <w:bottom w:val="single" w:sz="4" w:space="1" w:color="auto"/>
          <w:right w:val="single" w:sz="4" w:space="4" w:color="auto"/>
        </w:pBdr>
        <w:rPr>
          <w:sz w:val="20"/>
          <w:szCs w:val="26"/>
          <w:rtl/>
          <w:lang w:bidi="ar-EG"/>
        </w:rPr>
      </w:pPr>
      <w:r w:rsidRPr="0019767A">
        <w:rPr>
          <w:sz w:val="20"/>
          <w:szCs w:val="26"/>
          <w:rtl/>
          <w:lang w:bidi="ar-EG"/>
        </w:rPr>
        <w:t>ويدل استعمال</w:t>
      </w:r>
      <w:r w:rsidR="00281216" w:rsidRPr="0019767A">
        <w:rPr>
          <w:rFonts w:hint="cs"/>
          <w:sz w:val="20"/>
          <w:szCs w:val="26"/>
          <w:rtl/>
          <w:lang w:bidi="ar-EG"/>
        </w:rPr>
        <w:t>كم</w:t>
      </w:r>
      <w:r w:rsidRPr="0019767A">
        <w:rPr>
          <w:sz w:val="20"/>
          <w:szCs w:val="26"/>
          <w:rtl/>
          <w:lang w:bidi="ar-EG"/>
        </w:rPr>
        <w:t xml:space="preserve"> لهذه </w:t>
      </w:r>
      <w:r w:rsidR="00281216" w:rsidRPr="0019767A">
        <w:rPr>
          <w:sz w:val="20"/>
          <w:szCs w:val="26"/>
          <w:rtl/>
          <w:lang w:bidi="ar-EG"/>
        </w:rPr>
        <w:t xml:space="preserve">البرمجيات </w:t>
      </w:r>
      <w:r w:rsidRPr="0019767A">
        <w:rPr>
          <w:sz w:val="20"/>
          <w:szCs w:val="26"/>
          <w:rtl/>
          <w:lang w:bidi="ar-EG"/>
        </w:rPr>
        <w:t>على قبولكم لهذه الأحكام والشروط.</w:t>
      </w:r>
    </w:p>
    <w:p w14:paraId="0FDD070D" w14:textId="75BAD232" w:rsidR="007676B6" w:rsidRPr="0019767A" w:rsidRDefault="00281216" w:rsidP="0019767A">
      <w:pPr>
        <w:pBdr>
          <w:top w:val="single" w:sz="4" w:space="1" w:color="auto"/>
          <w:left w:val="single" w:sz="4" w:space="4" w:color="auto"/>
          <w:bottom w:val="single" w:sz="4" w:space="1" w:color="auto"/>
          <w:right w:val="single" w:sz="4" w:space="4" w:color="auto"/>
        </w:pBdr>
        <w:rPr>
          <w:sz w:val="20"/>
          <w:szCs w:val="26"/>
          <w:rtl/>
          <w:lang w:bidi="ar-EG"/>
        </w:rPr>
      </w:pPr>
      <w:r w:rsidRPr="0019767A">
        <w:rPr>
          <w:rFonts w:hint="cs"/>
          <w:sz w:val="20"/>
          <w:szCs w:val="26"/>
          <w:rtl/>
          <w:lang w:bidi="ar-EG"/>
        </w:rPr>
        <w:t>و</w:t>
      </w:r>
      <w:r w:rsidRPr="0019767A">
        <w:rPr>
          <w:sz w:val="20"/>
          <w:szCs w:val="26"/>
          <w:rtl/>
          <w:lang w:bidi="ar-EG"/>
        </w:rPr>
        <w:t xml:space="preserve">يقر </w:t>
      </w:r>
      <w:r w:rsidRPr="0019767A">
        <w:rPr>
          <w:rFonts w:hint="cs"/>
          <w:sz w:val="20"/>
          <w:szCs w:val="26"/>
          <w:rtl/>
          <w:lang w:bidi="ar-EG"/>
        </w:rPr>
        <w:t>صاحب</w:t>
      </w:r>
      <w:r w:rsidRPr="0019767A">
        <w:rPr>
          <w:sz w:val="20"/>
          <w:szCs w:val="26"/>
          <w:rtl/>
          <w:lang w:bidi="ar-EG"/>
        </w:rPr>
        <w:t xml:space="preserve"> حقوق تأليف البرمجيات ويضمن، على حد علمه، </w:t>
      </w:r>
      <w:r w:rsidRPr="0019767A">
        <w:rPr>
          <w:sz w:val="20"/>
          <w:szCs w:val="26"/>
          <w:rtl/>
        </w:rPr>
        <w:t>أن</w:t>
      </w:r>
      <w:r w:rsidRPr="0019767A">
        <w:rPr>
          <w:rFonts w:hint="cs"/>
          <w:sz w:val="20"/>
          <w:szCs w:val="26"/>
          <w:rtl/>
        </w:rPr>
        <w:t>ه</w:t>
      </w:r>
      <w:r w:rsidRPr="0019767A">
        <w:rPr>
          <w:sz w:val="20"/>
          <w:szCs w:val="26"/>
          <w:rtl/>
        </w:rPr>
        <w:t xml:space="preserve"> يتمتع بحقوق التأليف والنشر اللازمة</w:t>
      </w:r>
      <w:r w:rsidRPr="0019767A">
        <w:rPr>
          <w:rFonts w:eastAsia="Calibri"/>
          <w:sz w:val="20"/>
          <w:szCs w:val="26"/>
          <w:rtl/>
        </w:rPr>
        <w:t xml:space="preserve"> </w:t>
      </w:r>
      <w:r w:rsidRPr="0019767A">
        <w:rPr>
          <w:sz w:val="20"/>
          <w:szCs w:val="26"/>
          <w:rtl/>
        </w:rPr>
        <w:t>لمنح تراخيص البرمجيات طبقاً للشروط والأحكام المنصوص عليها في</w:t>
      </w:r>
      <w:r w:rsidRPr="0019767A">
        <w:rPr>
          <w:rFonts w:hint="cs"/>
          <w:sz w:val="20"/>
          <w:szCs w:val="26"/>
          <w:rtl/>
        </w:rPr>
        <w:t xml:space="preserve"> هذا الخيار.</w:t>
      </w:r>
    </w:p>
    <w:p w14:paraId="32100B4D" w14:textId="77777777" w:rsidR="00F96CE9" w:rsidRPr="0019767A" w:rsidRDefault="00F96CE9" w:rsidP="0019767A">
      <w:pPr>
        <w:pBdr>
          <w:top w:val="single" w:sz="4" w:space="1" w:color="auto"/>
          <w:left w:val="single" w:sz="4" w:space="4" w:color="auto"/>
          <w:bottom w:val="single" w:sz="4" w:space="1" w:color="auto"/>
          <w:right w:val="single" w:sz="4" w:space="4" w:color="auto"/>
        </w:pBdr>
        <w:rPr>
          <w:sz w:val="20"/>
          <w:szCs w:val="26"/>
          <w:rtl/>
          <w:lang w:bidi="ar-EG"/>
        </w:rPr>
      </w:pPr>
      <w:r w:rsidRPr="0019767A">
        <w:rPr>
          <w:rFonts w:hint="cs"/>
          <w:sz w:val="20"/>
          <w:szCs w:val="26"/>
          <w:rtl/>
        </w:rPr>
        <w:t>و</w:t>
      </w:r>
      <w:r w:rsidRPr="0019767A">
        <w:rPr>
          <w:sz w:val="20"/>
          <w:szCs w:val="26"/>
          <w:rtl/>
        </w:rPr>
        <w:t>لا يُمنح أي ترخيص بحيازة براءة</w:t>
      </w:r>
      <w:r w:rsidRPr="0019767A">
        <w:rPr>
          <w:rFonts w:hint="cs"/>
          <w:sz w:val="20"/>
          <w:szCs w:val="26"/>
          <w:rtl/>
        </w:rPr>
        <w:t xml:space="preserve"> اختراع</w:t>
      </w:r>
      <w:r w:rsidRPr="0019767A">
        <w:rPr>
          <w:sz w:val="20"/>
          <w:szCs w:val="26"/>
          <w:rtl/>
        </w:rPr>
        <w:t xml:space="preserve">، ولا التزام بترخيص براءة اختراع، ضمنياً، أو </w:t>
      </w:r>
      <w:r w:rsidRPr="0019767A">
        <w:rPr>
          <w:rFonts w:hint="cs"/>
          <w:sz w:val="20"/>
          <w:szCs w:val="26"/>
          <w:rtl/>
        </w:rPr>
        <w:t>بالمنع</w:t>
      </w:r>
      <w:r w:rsidRPr="0019767A">
        <w:rPr>
          <w:sz w:val="20"/>
          <w:szCs w:val="26"/>
          <w:rtl/>
        </w:rPr>
        <w:t xml:space="preserve"> </w:t>
      </w:r>
      <w:r w:rsidRPr="0019767A">
        <w:rPr>
          <w:rFonts w:hint="cs"/>
          <w:sz w:val="20"/>
          <w:szCs w:val="26"/>
          <w:rtl/>
        </w:rPr>
        <w:t xml:space="preserve">القانوني لنكث العهد، </w:t>
      </w:r>
      <w:r w:rsidRPr="0019767A">
        <w:rPr>
          <w:sz w:val="20"/>
          <w:szCs w:val="26"/>
          <w:rtl/>
        </w:rPr>
        <w:t xml:space="preserve">أو </w:t>
      </w:r>
      <w:r w:rsidRPr="0019767A">
        <w:rPr>
          <w:rFonts w:hint="cs"/>
          <w:sz w:val="20"/>
          <w:szCs w:val="26"/>
          <w:rtl/>
        </w:rPr>
        <w:t>ب</w:t>
      </w:r>
      <w:r w:rsidRPr="0019767A">
        <w:rPr>
          <w:sz w:val="20"/>
          <w:szCs w:val="26"/>
          <w:rtl/>
        </w:rPr>
        <w:t>غير ذلك.</w:t>
      </w:r>
    </w:p>
    <w:p w14:paraId="783BDDA3" w14:textId="65E1C7BA" w:rsidR="007676B6" w:rsidRDefault="00F96CE9" w:rsidP="0019767A">
      <w:pPr>
        <w:pBdr>
          <w:top w:val="single" w:sz="4" w:space="1" w:color="auto"/>
          <w:left w:val="single" w:sz="4" w:space="4" w:color="auto"/>
          <w:bottom w:val="single" w:sz="4" w:space="1" w:color="auto"/>
          <w:right w:val="single" w:sz="4" w:space="4" w:color="auto"/>
        </w:pBdr>
        <w:rPr>
          <w:rtl/>
          <w:lang w:bidi="ar-EG"/>
        </w:rPr>
      </w:pPr>
      <w:r w:rsidRPr="0019767A">
        <w:rPr>
          <w:rFonts w:hint="cs"/>
          <w:sz w:val="20"/>
          <w:szCs w:val="26"/>
          <w:u w:val="single"/>
          <w:rtl/>
          <w:lang w:bidi="ar-EG"/>
        </w:rPr>
        <w:t>إخلاء مسؤولية:</w:t>
      </w:r>
      <w:r w:rsidRPr="0019767A">
        <w:rPr>
          <w:rFonts w:hint="cs"/>
          <w:sz w:val="20"/>
          <w:szCs w:val="26"/>
          <w:rtl/>
          <w:lang w:bidi="ar-EG"/>
        </w:rPr>
        <w:t xml:space="preserve"> </w:t>
      </w:r>
      <w:r w:rsidRPr="0019767A">
        <w:rPr>
          <w:sz w:val="20"/>
          <w:szCs w:val="26"/>
          <w:rtl/>
        </w:rPr>
        <w:t>فيما عدا ما تنص عليه هذه الوثيقة صراحة</w:t>
      </w:r>
      <w:r w:rsidRPr="0019767A">
        <w:rPr>
          <w:rFonts w:hint="cs"/>
          <w:sz w:val="20"/>
          <w:szCs w:val="26"/>
          <w:rtl/>
        </w:rPr>
        <w:t>ً</w:t>
      </w:r>
      <w:r w:rsidRPr="0019767A">
        <w:rPr>
          <w:sz w:val="20"/>
          <w:szCs w:val="26"/>
          <w:rtl/>
        </w:rPr>
        <w:t xml:space="preserve">، </w:t>
      </w:r>
      <w:r w:rsidR="00DE0574" w:rsidRPr="0019767A">
        <w:rPr>
          <w:sz w:val="20"/>
          <w:szCs w:val="26"/>
        </w:rPr>
        <w:t>(1)</w:t>
      </w:r>
      <w:r w:rsidRPr="0019767A">
        <w:rPr>
          <w:sz w:val="20"/>
          <w:szCs w:val="26"/>
          <w:rtl/>
        </w:rPr>
        <w:t xml:space="preserve"> تقد</w:t>
      </w:r>
      <w:r w:rsidRPr="0019767A">
        <w:rPr>
          <w:rFonts w:hint="cs"/>
          <w:sz w:val="20"/>
          <w:szCs w:val="26"/>
          <w:rtl/>
        </w:rPr>
        <w:t>َّ</w:t>
      </w:r>
      <w:r w:rsidRPr="0019767A">
        <w:rPr>
          <w:sz w:val="20"/>
          <w:szCs w:val="26"/>
          <w:rtl/>
        </w:rPr>
        <w:t>م البرمجيات "</w:t>
      </w:r>
      <w:r w:rsidRPr="0019767A">
        <w:rPr>
          <w:b/>
          <w:bCs/>
          <w:sz w:val="20"/>
          <w:szCs w:val="26"/>
          <w:rtl/>
        </w:rPr>
        <w:t>كما ه</w:t>
      </w:r>
      <w:r w:rsidRPr="0019767A">
        <w:rPr>
          <w:rFonts w:hint="cs"/>
          <w:b/>
          <w:bCs/>
          <w:sz w:val="20"/>
          <w:szCs w:val="26"/>
          <w:rtl/>
        </w:rPr>
        <w:t>ي</w:t>
      </w:r>
      <w:r w:rsidRPr="0019767A">
        <w:rPr>
          <w:sz w:val="20"/>
          <w:szCs w:val="26"/>
          <w:rtl/>
        </w:rPr>
        <w:t xml:space="preserve">" </w:t>
      </w:r>
      <w:r w:rsidRPr="0019767A">
        <w:rPr>
          <w:b/>
          <w:bCs/>
          <w:sz w:val="20"/>
          <w:szCs w:val="26"/>
          <w:rtl/>
        </w:rPr>
        <w:t>دون أي ضمانات صريحة أو ضمنية، بما في ذلك، على سبيل المثال لا الحصر، ضمانات القابلية للتسويق التجاري والملاءمة لغرض معين وعدم انتهاك حقوق الملكية الفكرية</w:t>
      </w:r>
      <w:r w:rsidRPr="0019767A">
        <w:rPr>
          <w:sz w:val="20"/>
          <w:szCs w:val="26"/>
          <w:rtl/>
        </w:rPr>
        <w:t>،</w:t>
      </w:r>
      <w:r w:rsidRPr="0019767A">
        <w:rPr>
          <w:rFonts w:hint="cs"/>
          <w:sz w:val="20"/>
          <w:szCs w:val="26"/>
          <w:rtl/>
        </w:rPr>
        <w:t xml:space="preserve"> </w:t>
      </w:r>
      <w:r w:rsidR="00DE0574" w:rsidRPr="0019767A">
        <w:rPr>
          <w:sz w:val="20"/>
          <w:szCs w:val="26"/>
        </w:rPr>
        <w:t>(2)</w:t>
      </w:r>
      <w:r w:rsidRPr="0019767A">
        <w:rPr>
          <w:sz w:val="20"/>
          <w:szCs w:val="26"/>
          <w:rtl/>
        </w:rPr>
        <w:t xml:space="preserve"> لا يتحمل صاحب حقوق تأليف البرمجيات</w:t>
      </w:r>
      <w:r w:rsidRPr="0019767A">
        <w:rPr>
          <w:rFonts w:hint="cs"/>
          <w:sz w:val="20"/>
          <w:szCs w:val="26"/>
          <w:rtl/>
        </w:rPr>
        <w:t xml:space="preserve"> </w:t>
      </w:r>
      <w:r w:rsidRPr="0019767A">
        <w:rPr>
          <w:sz w:val="20"/>
          <w:szCs w:val="26"/>
          <w:rtl/>
        </w:rPr>
        <w:t xml:space="preserve">(أو </w:t>
      </w:r>
      <w:r w:rsidRPr="0019767A">
        <w:rPr>
          <w:rFonts w:hint="cs"/>
          <w:sz w:val="20"/>
          <w:szCs w:val="26"/>
          <w:rtl/>
        </w:rPr>
        <w:t>الجهات</w:t>
      </w:r>
      <w:r w:rsidRPr="0019767A">
        <w:rPr>
          <w:sz w:val="20"/>
          <w:szCs w:val="26"/>
          <w:rtl/>
        </w:rPr>
        <w:t xml:space="preserve"> التابعة له) ولا الاتحاد الدولي للاتصالات المسؤولية في أي حال من الأحوال عن أي أضرار من أي نوع (بما في ذلك، على سبيل المثال لا الحصر، الأضرار الناجمة عن خسارة الأرباح، أو</w:t>
      </w:r>
      <w:r w:rsidR="00DE0574" w:rsidRPr="0019767A">
        <w:rPr>
          <w:rFonts w:hint="cs"/>
          <w:sz w:val="20"/>
          <w:szCs w:val="26"/>
          <w:rtl/>
        </w:rPr>
        <w:t> </w:t>
      </w:r>
      <w:r w:rsidRPr="0019767A">
        <w:rPr>
          <w:sz w:val="20"/>
          <w:szCs w:val="26"/>
          <w:rtl/>
        </w:rPr>
        <w:t>انقطاع الأعمال، أو فقدان المعلومات، أو أي خسائر مالية أخرى</w:t>
      </w:r>
      <w:r w:rsidRPr="0019767A">
        <w:rPr>
          <w:rFonts w:hint="cs"/>
          <w:sz w:val="20"/>
          <w:szCs w:val="26"/>
          <w:rtl/>
        </w:rPr>
        <w:t xml:space="preserve">) </w:t>
      </w:r>
      <w:r w:rsidRPr="0019767A">
        <w:rPr>
          <w:sz w:val="20"/>
          <w:szCs w:val="26"/>
          <w:rtl/>
        </w:rPr>
        <w:t>ناجمة عن أو متعلقة باستعمال البرمجيات</w:t>
      </w:r>
      <w:r w:rsidRPr="0019767A">
        <w:rPr>
          <w:rFonts w:hint="cs"/>
          <w:sz w:val="20"/>
          <w:szCs w:val="26"/>
          <w:rtl/>
        </w:rPr>
        <w:t xml:space="preserve"> </w:t>
      </w:r>
      <w:r w:rsidRPr="0019767A">
        <w:rPr>
          <w:sz w:val="20"/>
          <w:szCs w:val="26"/>
          <w:rtl/>
        </w:rPr>
        <w:t xml:space="preserve">أو بسبب </w:t>
      </w:r>
      <w:r w:rsidRPr="0019767A">
        <w:rPr>
          <w:rFonts w:hint="cs"/>
          <w:sz w:val="20"/>
          <w:szCs w:val="26"/>
          <w:rtl/>
        </w:rPr>
        <w:t>العجز عن</w:t>
      </w:r>
      <w:r w:rsidRPr="0019767A">
        <w:rPr>
          <w:sz w:val="20"/>
          <w:szCs w:val="26"/>
          <w:rtl/>
        </w:rPr>
        <w:t xml:space="preserve"> استعمالها.</w:t>
      </w:r>
      <w:r w:rsidR="00B63FE6" w:rsidRPr="0019767A">
        <w:rPr>
          <w:rFonts w:hint="cs"/>
          <w:sz w:val="20"/>
          <w:szCs w:val="26"/>
          <w:rtl/>
        </w:rPr>
        <w:t>"</w:t>
      </w:r>
    </w:p>
    <w:p w14:paraId="61EC4DF0" w14:textId="7B223C3B" w:rsidR="007676B6" w:rsidRDefault="00A63343" w:rsidP="00AA03BB">
      <w:pPr>
        <w:pStyle w:val="Headingb0"/>
        <w:rPr>
          <w:rFonts w:hint="eastAsia"/>
          <w:rtl/>
          <w:lang w:bidi="ar-EG"/>
        </w:rPr>
      </w:pPr>
      <w:r w:rsidRPr="00A63343">
        <w:rPr>
          <w:rtl/>
        </w:rPr>
        <w:lastRenderedPageBreak/>
        <w:t xml:space="preserve">الخيار </w:t>
      </w:r>
      <w:r w:rsidR="00DE0574">
        <w:t>4.1</w:t>
      </w:r>
      <w:r w:rsidRPr="00A63343">
        <w:rPr>
          <w:rtl/>
        </w:rPr>
        <w:t xml:space="preserve">: إشعار </w:t>
      </w:r>
      <w:r>
        <w:rPr>
          <w:rFonts w:hint="cs"/>
          <w:rtl/>
        </w:rPr>
        <w:t>ب</w:t>
      </w:r>
      <w:r w:rsidRPr="00A63343">
        <w:rPr>
          <w:rtl/>
        </w:rPr>
        <w:t xml:space="preserve">حقوق </w:t>
      </w:r>
      <w:r w:rsidRPr="00A63343">
        <w:rPr>
          <w:rtl/>
          <w:lang w:bidi="ar-EG"/>
        </w:rPr>
        <w:t>التأليف والنشر</w:t>
      </w:r>
      <w:r w:rsidRPr="00A63343">
        <w:rPr>
          <w:rtl/>
          <w:lang w:bidi="ar-SA"/>
        </w:rPr>
        <w:t xml:space="preserve"> </w:t>
      </w:r>
      <w:r w:rsidRPr="00A63343">
        <w:rPr>
          <w:rtl/>
        </w:rPr>
        <w:t xml:space="preserve">واتفاق </w:t>
      </w:r>
      <w:r w:rsidR="00E318D1">
        <w:rPr>
          <w:rFonts w:hint="cs"/>
          <w:rtl/>
        </w:rPr>
        <w:t>ال</w:t>
      </w:r>
      <w:r w:rsidRPr="00A63343">
        <w:rPr>
          <w:rtl/>
        </w:rPr>
        <w:t xml:space="preserve">ترخيص </w:t>
      </w:r>
      <w:r w:rsidR="0053088B">
        <w:rPr>
          <w:rFonts w:hint="cs"/>
          <w:rtl/>
        </w:rPr>
        <w:t xml:space="preserve">وفق </w:t>
      </w:r>
      <w:r w:rsidRPr="00A63343">
        <w:rPr>
          <w:rtl/>
        </w:rPr>
        <w:t xml:space="preserve">حقوق </w:t>
      </w:r>
      <w:r w:rsidR="00AA03BB" w:rsidRPr="00AA03BB">
        <w:rPr>
          <w:rtl/>
          <w:lang w:bidi="ar-EG"/>
        </w:rPr>
        <w:t>التأليف والنشر</w:t>
      </w:r>
      <w:r w:rsidR="00AA03BB" w:rsidRPr="00AA03BB">
        <w:rPr>
          <w:rtl/>
          <w:lang w:bidi="ar-SA"/>
        </w:rPr>
        <w:t xml:space="preserve"> </w:t>
      </w:r>
      <w:r w:rsidRPr="00A63343">
        <w:rPr>
          <w:rtl/>
        </w:rPr>
        <w:t>والتزام الترخيص المعقول وغير التمييزي</w:t>
      </w:r>
      <w:r w:rsidR="00AA03BB">
        <w:rPr>
          <w:rFonts w:hint="cs"/>
          <w:rtl/>
        </w:rPr>
        <w:t xml:space="preserve"> (</w:t>
      </w:r>
      <w:r w:rsidR="00AA03BB" w:rsidRPr="00AA03BB">
        <w:rPr>
          <w:lang w:val="en-GB"/>
        </w:rPr>
        <w:t>RAND</w:t>
      </w:r>
      <w:r w:rsidR="00AA03BB">
        <w:rPr>
          <w:rFonts w:hint="cs"/>
          <w:rtl/>
        </w:rPr>
        <w:t>)</w:t>
      </w:r>
      <w:r w:rsidRPr="00A63343">
        <w:rPr>
          <w:rtl/>
        </w:rPr>
        <w:t xml:space="preserve"> (بدون تعويض نقدي)</w:t>
      </w:r>
    </w:p>
    <w:p w14:paraId="1434A14A" w14:textId="1E393C21" w:rsidR="007676B6" w:rsidRDefault="00AA03BB" w:rsidP="00AA03BB">
      <w:pPr>
        <w:pBdr>
          <w:top w:val="single" w:sz="4" w:space="1" w:color="auto"/>
          <w:left w:val="single" w:sz="4" w:space="4" w:color="auto"/>
          <w:bottom w:val="single" w:sz="4" w:space="1" w:color="auto"/>
          <w:right w:val="single" w:sz="4" w:space="4" w:color="auto"/>
        </w:pBdr>
        <w:rPr>
          <w:rtl/>
          <w:lang w:bidi="ar-EG"/>
        </w:rPr>
      </w:pPr>
      <w:r w:rsidRPr="00AA03BB">
        <w:rPr>
          <w:rtl/>
          <w:lang w:bidi="ar-EG"/>
        </w:rPr>
        <w:t>"[</w:t>
      </w:r>
      <w:r w:rsidRPr="00AA03BB">
        <w:rPr>
          <w:rFonts w:hint="cs"/>
          <w:rtl/>
          <w:lang w:bidi="ar-EG"/>
        </w:rPr>
        <w:t xml:space="preserve">يرجى </w:t>
      </w:r>
      <w:r w:rsidRPr="00AA03BB">
        <w:rPr>
          <w:rtl/>
          <w:lang w:bidi="ar-EG"/>
        </w:rPr>
        <w:t>إدراج اسم/عنوان/تفاصيل الاتصال</w:t>
      </w:r>
      <w:r w:rsidRPr="00AA03BB">
        <w:rPr>
          <w:rFonts w:hint="cs"/>
          <w:rtl/>
          <w:lang w:bidi="ar-EG"/>
        </w:rPr>
        <w:t xml:space="preserve"> مع</w:t>
      </w:r>
      <w:r w:rsidRPr="00AA03BB">
        <w:rPr>
          <w:rtl/>
          <w:lang w:bidi="ar-EG"/>
        </w:rPr>
        <w:t xml:space="preserve">] ("صاحب حقوق </w:t>
      </w:r>
      <w:r w:rsidRPr="00C14A97">
        <w:rPr>
          <w:rtl/>
          <w:lang w:bidi="ar-EG"/>
        </w:rPr>
        <w:t xml:space="preserve">مؤلف </w:t>
      </w:r>
      <w:r w:rsidRPr="00AA03BB">
        <w:rPr>
          <w:rtl/>
          <w:lang w:bidi="ar-EG"/>
        </w:rPr>
        <w:t>البرمجيات"</w:t>
      </w:r>
      <w:r w:rsidRPr="00AA03BB">
        <w:rPr>
          <w:rFonts w:hint="cs"/>
          <w:rtl/>
          <w:lang w:bidi="ar-EG"/>
        </w:rPr>
        <w:t xml:space="preserve"> </w:t>
      </w:r>
      <w:r w:rsidRPr="00AA03BB">
        <w:rPr>
          <w:rtl/>
          <w:lang w:bidi="ar-EG"/>
        </w:rPr>
        <w:t xml:space="preserve">فيما </w:t>
      </w:r>
      <w:r w:rsidRPr="00AA03BB">
        <w:rPr>
          <w:rFonts w:hint="cs"/>
          <w:rtl/>
          <w:lang w:bidi="ar-EG"/>
        </w:rPr>
        <w:t>بعد</w:t>
      </w:r>
      <w:r w:rsidRPr="00AA03BB">
        <w:rPr>
          <w:rtl/>
          <w:lang w:bidi="ar-EG"/>
        </w:rPr>
        <w:t>)</w:t>
      </w:r>
      <w:r w:rsidRPr="00AA03BB">
        <w:rPr>
          <w:rFonts w:hint="cs"/>
          <w:rtl/>
          <w:lang w:bidi="ar-EG"/>
        </w:rPr>
        <w:t xml:space="preserve"> مالك</w:t>
      </w:r>
      <w:r w:rsidRPr="00AA03BB">
        <w:rPr>
          <w:rtl/>
          <w:lang w:bidi="ar-EG"/>
        </w:rPr>
        <w:t xml:space="preserve"> أو </w:t>
      </w:r>
      <w:r w:rsidRPr="00AA03BB">
        <w:rPr>
          <w:rFonts w:hint="cs"/>
          <w:rtl/>
          <w:lang w:bidi="ar-EG"/>
        </w:rPr>
        <w:t>صاحب</w:t>
      </w:r>
      <w:r w:rsidRPr="00AA03BB">
        <w:rPr>
          <w:rtl/>
          <w:lang w:bidi="ar-EG"/>
        </w:rPr>
        <w:t xml:space="preserve"> الحق في ترخيص حقوق التأليف والنشر</w:t>
      </w:r>
      <w:r w:rsidRPr="00AA03BB">
        <w:rPr>
          <w:rtl/>
        </w:rPr>
        <w:t xml:space="preserve"> </w:t>
      </w:r>
      <w:r w:rsidRPr="00AA03BB">
        <w:rPr>
          <w:rtl/>
          <w:lang w:bidi="ar-EG"/>
        </w:rPr>
        <w:t xml:space="preserve">فيما يتعلق </w:t>
      </w:r>
      <w:r w:rsidRPr="00AA03BB">
        <w:rPr>
          <w:rFonts w:hint="cs"/>
          <w:rtl/>
          <w:lang w:bidi="ar-EG"/>
        </w:rPr>
        <w:t>ب</w:t>
      </w:r>
      <w:r w:rsidRPr="00AA03BB">
        <w:rPr>
          <w:rtl/>
          <w:lang w:bidi="ar-EG"/>
        </w:rPr>
        <w:t>البرمجيات المصاحب</w:t>
      </w:r>
      <w:r w:rsidRPr="00AA03BB">
        <w:rPr>
          <w:rFonts w:hint="cs"/>
          <w:rtl/>
          <w:lang w:bidi="ar-EG"/>
        </w:rPr>
        <w:t>ة</w:t>
      </w:r>
      <w:r w:rsidRPr="00AA03BB">
        <w:rPr>
          <w:rtl/>
          <w:lang w:bidi="ar-EG"/>
        </w:rPr>
        <w:t xml:space="preserve"> (يشار إليه</w:t>
      </w:r>
      <w:r w:rsidRPr="00AA03BB">
        <w:rPr>
          <w:rFonts w:hint="cs"/>
          <w:rtl/>
          <w:lang w:bidi="ar-EG"/>
        </w:rPr>
        <w:t>ا</w:t>
      </w:r>
      <w:r w:rsidRPr="00AA03BB">
        <w:rPr>
          <w:rtl/>
          <w:lang w:bidi="ar-EG"/>
        </w:rPr>
        <w:t xml:space="preserve"> فيما </w:t>
      </w:r>
      <w:r w:rsidRPr="00AA03BB">
        <w:rPr>
          <w:rFonts w:hint="cs"/>
          <w:rtl/>
          <w:lang w:bidi="ar-EG"/>
        </w:rPr>
        <w:t>بعد</w:t>
      </w:r>
      <w:r w:rsidRPr="00AA03BB">
        <w:rPr>
          <w:rtl/>
          <w:lang w:bidi="ar-EG"/>
        </w:rPr>
        <w:t xml:space="preserve"> باسم "البرمجيات").</w:t>
      </w:r>
    </w:p>
    <w:p w14:paraId="421C40B1" w14:textId="4D1E4719" w:rsidR="007676B6" w:rsidRPr="00EA6460" w:rsidRDefault="00AA03BB" w:rsidP="007676B6">
      <w:pPr>
        <w:pBdr>
          <w:top w:val="single" w:sz="4" w:space="1" w:color="auto"/>
          <w:left w:val="single" w:sz="4" w:space="4" w:color="auto"/>
          <w:bottom w:val="single" w:sz="4" w:space="1" w:color="auto"/>
          <w:right w:val="single" w:sz="4" w:space="4" w:color="auto"/>
        </w:pBdr>
        <w:rPr>
          <w:i/>
          <w:iCs/>
          <w:rtl/>
          <w:lang w:bidi="ar-EG"/>
        </w:rPr>
      </w:pPr>
      <w:r w:rsidRPr="00EA6460">
        <w:rPr>
          <w:i/>
          <w:iCs/>
          <w:rtl/>
          <w:lang w:bidi="ar-EG"/>
        </w:rPr>
        <w:t>ترخيص</w:t>
      </w:r>
      <w:r w:rsidR="0053088B" w:rsidRPr="00EA6460">
        <w:rPr>
          <w:rFonts w:hint="cs"/>
          <w:i/>
          <w:iCs/>
          <w:rtl/>
          <w:lang w:bidi="ar-EG"/>
        </w:rPr>
        <w:t xml:space="preserve"> وفق</w:t>
      </w:r>
      <w:r w:rsidRPr="00EA6460">
        <w:rPr>
          <w:i/>
          <w:iCs/>
          <w:rtl/>
          <w:lang w:bidi="ar-EG"/>
        </w:rPr>
        <w:t xml:space="preserve"> حقوق التأليف والنشر للتقييم والاختبار</w:t>
      </w:r>
    </w:p>
    <w:p w14:paraId="50EA919A" w14:textId="7067FCBE" w:rsidR="007676B6" w:rsidRDefault="00AA03BB" w:rsidP="00DE6A69">
      <w:pPr>
        <w:pBdr>
          <w:top w:val="single" w:sz="4" w:space="1" w:color="auto"/>
          <w:left w:val="single" w:sz="4" w:space="4" w:color="auto"/>
          <w:bottom w:val="single" w:sz="4" w:space="1" w:color="auto"/>
          <w:right w:val="single" w:sz="4" w:space="4" w:color="auto"/>
        </w:pBdr>
        <w:rPr>
          <w:rtl/>
          <w:lang w:bidi="ar-EG"/>
        </w:rPr>
      </w:pPr>
      <w:r w:rsidRPr="00AA03BB">
        <w:rPr>
          <w:rFonts w:hint="cs"/>
          <w:rtl/>
          <w:lang w:bidi="ar-EG"/>
        </w:rPr>
        <w:t>يَ</w:t>
      </w:r>
      <w:r w:rsidRPr="00AA03BB">
        <w:rPr>
          <w:rtl/>
          <w:lang w:bidi="ar-EG"/>
        </w:rPr>
        <w:t>منح</w:t>
      </w:r>
      <w:r>
        <w:rPr>
          <w:rFonts w:hint="cs"/>
          <w:rtl/>
          <w:lang w:bidi="ar-EG"/>
        </w:rPr>
        <w:t xml:space="preserve"> </w:t>
      </w:r>
      <w:r w:rsidRPr="00AA03BB">
        <w:rPr>
          <w:rtl/>
          <w:lang w:bidi="ar-EG"/>
        </w:rPr>
        <w:t>صاحب حقوق مؤلف البرمجيات</w:t>
      </w:r>
      <w:r>
        <w:rPr>
          <w:rFonts w:hint="cs"/>
          <w:rtl/>
          <w:lang w:bidi="ar-EG"/>
        </w:rPr>
        <w:t>،</w:t>
      </w:r>
      <w:r w:rsidRPr="00AA03BB">
        <w:rPr>
          <w:rtl/>
          <w:lang w:bidi="ar-EG"/>
        </w:rPr>
        <w:t xml:space="preserve"> فيما يلي</w:t>
      </w:r>
      <w:r w:rsidRPr="00AA03BB">
        <w:rPr>
          <w:rFonts w:hint="cs"/>
          <w:rtl/>
          <w:lang w:bidi="ar-EG"/>
        </w:rPr>
        <w:t>،</w:t>
      </w:r>
      <w:r>
        <w:rPr>
          <w:rFonts w:hint="cs"/>
          <w:rtl/>
          <w:lang w:bidi="ar-EG"/>
        </w:rPr>
        <w:t xml:space="preserve"> </w:t>
      </w:r>
      <w:r w:rsidR="00DE6A69">
        <w:rPr>
          <w:rFonts w:hint="cs"/>
          <w:rtl/>
          <w:lang w:bidi="ar-EG"/>
        </w:rPr>
        <w:t xml:space="preserve">أي </w:t>
      </w:r>
      <w:r>
        <w:rPr>
          <w:rFonts w:hint="cs"/>
          <w:rtl/>
          <w:lang w:bidi="ar-EG"/>
        </w:rPr>
        <w:t>منفِّذ لهذه التوصية الصادرة عن</w:t>
      </w:r>
      <w:r w:rsidR="00DE6A69" w:rsidRPr="00DE6A69">
        <w:rPr>
          <w:rFonts w:hint="cs"/>
          <w:rtl/>
          <w:lang w:bidi="ar-EG"/>
        </w:rPr>
        <w:t xml:space="preserve"> </w:t>
      </w:r>
      <w:r w:rsidR="00DE6A69" w:rsidRPr="00AA03BB">
        <w:rPr>
          <w:rFonts w:hint="cs"/>
          <w:rtl/>
          <w:lang w:bidi="ar-EG"/>
        </w:rPr>
        <w:t>الاتحاد</w:t>
      </w:r>
      <w:r w:rsidR="00DE6A69">
        <w:rPr>
          <w:rFonts w:hint="cs"/>
          <w:rtl/>
          <w:lang w:bidi="ar-EG"/>
        </w:rPr>
        <w:t xml:space="preserve"> الدولي للاتصالات</w:t>
      </w:r>
      <w:r w:rsidRPr="00AA03BB">
        <w:rPr>
          <w:rtl/>
          <w:lang w:bidi="ar-EG"/>
        </w:rPr>
        <w:t xml:space="preserve"> ترخيص حقوق المؤلف</w:t>
      </w:r>
      <w:r w:rsidRPr="00AA03BB">
        <w:rPr>
          <w:rFonts w:hint="cs"/>
          <w:rtl/>
          <w:lang w:bidi="ar-EG"/>
        </w:rPr>
        <w:t xml:space="preserve"> القابل للترخيص</w:t>
      </w:r>
      <w:r w:rsidRPr="00AA03BB">
        <w:rPr>
          <w:rtl/>
          <w:lang w:bidi="ar-EG"/>
        </w:rPr>
        <w:t xml:space="preserve"> من الباطن </w:t>
      </w:r>
      <w:r w:rsidRPr="00AA03BB">
        <w:rPr>
          <w:rFonts w:hint="cs"/>
          <w:rtl/>
          <w:lang w:bidi="ar-EG"/>
        </w:rPr>
        <w:t>و</w:t>
      </w:r>
      <w:r w:rsidRPr="00AA03BB">
        <w:rPr>
          <w:rtl/>
          <w:lang w:bidi="ar-EG"/>
        </w:rPr>
        <w:t xml:space="preserve">غير </w:t>
      </w:r>
      <w:r w:rsidRPr="00AA03BB">
        <w:rPr>
          <w:rFonts w:hint="cs"/>
          <w:rtl/>
          <w:lang w:bidi="ar-EG"/>
        </w:rPr>
        <w:t>ال</w:t>
      </w:r>
      <w:r w:rsidRPr="00AA03BB">
        <w:rPr>
          <w:rtl/>
          <w:lang w:bidi="ar-EG"/>
        </w:rPr>
        <w:t xml:space="preserve">قابل للإلغاء وغير </w:t>
      </w:r>
      <w:r w:rsidRPr="00AA03BB">
        <w:rPr>
          <w:rFonts w:hint="cs"/>
          <w:rtl/>
          <w:lang w:bidi="ar-EG"/>
        </w:rPr>
        <w:t>ال</w:t>
      </w:r>
      <w:r w:rsidRPr="00AA03BB">
        <w:rPr>
          <w:rtl/>
          <w:lang w:bidi="ar-EG"/>
        </w:rPr>
        <w:t>حصري و</w:t>
      </w:r>
      <w:r w:rsidRPr="00AA03BB">
        <w:rPr>
          <w:rFonts w:hint="cs"/>
          <w:rtl/>
          <w:lang w:bidi="ar-EG"/>
        </w:rPr>
        <w:t>ال</w:t>
      </w:r>
      <w:r w:rsidRPr="00AA03BB">
        <w:rPr>
          <w:rtl/>
          <w:lang w:bidi="ar-EG"/>
        </w:rPr>
        <w:t xml:space="preserve">عالمي </w:t>
      </w:r>
      <w:r w:rsidRPr="00AA03BB">
        <w:rPr>
          <w:rFonts w:hint="cs"/>
          <w:rtl/>
          <w:lang w:bidi="ar-EG"/>
        </w:rPr>
        <w:t>والخالي</w:t>
      </w:r>
      <w:r w:rsidRPr="00AA03BB">
        <w:rPr>
          <w:rtl/>
          <w:lang w:bidi="ar-EG"/>
        </w:rPr>
        <w:t xml:space="preserve"> من رسوم</w:t>
      </w:r>
      <w:r w:rsidRPr="00AA03BB">
        <w:rPr>
          <w:rFonts w:hint="cs"/>
          <w:rtl/>
          <w:lang w:bidi="ar-EG"/>
        </w:rPr>
        <w:t xml:space="preserve"> الامتياز،</w:t>
      </w:r>
      <w:r w:rsidRPr="00AA03BB">
        <w:rPr>
          <w:rtl/>
          <w:lang w:bidi="ar-EG"/>
        </w:rPr>
        <w:t xml:space="preserve"> </w:t>
      </w:r>
      <w:r w:rsidRPr="00AA03BB">
        <w:rPr>
          <w:rFonts w:hint="cs"/>
          <w:rtl/>
          <w:lang w:bidi="ar-EG"/>
        </w:rPr>
        <w:t>ل</w:t>
      </w:r>
      <w:r w:rsidRPr="00AA03BB">
        <w:rPr>
          <w:rtl/>
          <w:lang w:bidi="ar-EG"/>
        </w:rPr>
        <w:t xml:space="preserve">إعداد الأعمال المشتقة </w:t>
      </w:r>
      <w:r w:rsidRPr="00AA03BB">
        <w:rPr>
          <w:rFonts w:hint="cs"/>
          <w:rtl/>
          <w:lang w:bidi="ar-EG"/>
        </w:rPr>
        <w:t>من</w:t>
      </w:r>
      <w:r w:rsidRPr="00AA03BB">
        <w:rPr>
          <w:rtl/>
          <w:lang w:bidi="ar-EG"/>
        </w:rPr>
        <w:t xml:space="preserve"> البرمجيات</w:t>
      </w:r>
      <w:r w:rsidRPr="00AA03BB">
        <w:rPr>
          <w:rFonts w:hint="cs"/>
          <w:rtl/>
          <w:lang w:bidi="ar-EG"/>
        </w:rPr>
        <w:t xml:space="preserve"> </w:t>
      </w:r>
      <w:r w:rsidRPr="00AA03BB">
        <w:rPr>
          <w:rtl/>
          <w:lang w:bidi="ar-EG"/>
        </w:rPr>
        <w:t xml:space="preserve">(بما في ذلك الترجمات </w:t>
      </w:r>
      <w:proofErr w:type="spellStart"/>
      <w:r w:rsidRPr="00AA03BB">
        <w:rPr>
          <w:rtl/>
          <w:lang w:bidi="ar-EG"/>
        </w:rPr>
        <w:t>والتكييفات</w:t>
      </w:r>
      <w:proofErr w:type="spellEnd"/>
      <w:r w:rsidRPr="00AA03BB">
        <w:rPr>
          <w:rtl/>
          <w:lang w:bidi="ar-EG"/>
        </w:rPr>
        <w:t xml:space="preserve"> والتعديلات)</w:t>
      </w:r>
      <w:r w:rsidRPr="00AA03BB">
        <w:rPr>
          <w:rFonts w:hint="cs"/>
          <w:rtl/>
          <w:lang w:bidi="ar-EG"/>
        </w:rPr>
        <w:t>،</w:t>
      </w:r>
      <w:r w:rsidRPr="00AA03BB">
        <w:rPr>
          <w:rtl/>
          <w:lang w:bidi="ar-EG"/>
        </w:rPr>
        <w:t xml:space="preserve"> </w:t>
      </w:r>
      <w:r w:rsidRPr="00AA03BB">
        <w:rPr>
          <w:rFonts w:hint="cs"/>
          <w:rtl/>
          <w:lang w:bidi="ar-EG"/>
        </w:rPr>
        <w:t>و</w:t>
      </w:r>
      <w:r w:rsidRPr="00AA03BB">
        <w:rPr>
          <w:rtl/>
          <w:lang w:bidi="ar-EG"/>
        </w:rPr>
        <w:t xml:space="preserve">إعادة إنتاج وعرض وتوزيع وتنفيذ البرمجيات </w:t>
      </w:r>
      <w:r w:rsidRPr="00AA03BB">
        <w:rPr>
          <w:rFonts w:hint="cs"/>
          <w:rtl/>
          <w:lang w:bidi="ar-EG"/>
        </w:rPr>
        <w:t>و</w:t>
      </w:r>
      <w:r w:rsidRPr="00AA03BB">
        <w:rPr>
          <w:rtl/>
          <w:lang w:bidi="ar-EG"/>
        </w:rPr>
        <w:t xml:space="preserve">الأعمال المشتقة </w:t>
      </w:r>
      <w:r w:rsidRPr="00AA03BB">
        <w:rPr>
          <w:rFonts w:hint="cs"/>
          <w:rtl/>
          <w:lang w:bidi="ar-EG"/>
        </w:rPr>
        <w:t>منها</w:t>
      </w:r>
      <w:r w:rsidRPr="00AA03BB">
        <w:rPr>
          <w:rtl/>
          <w:lang w:bidi="ar-EG"/>
        </w:rPr>
        <w:t xml:space="preserve"> للأغراض المحدودة التالية:</w:t>
      </w:r>
      <w:r w:rsidRPr="00AA03BB">
        <w:rPr>
          <w:rFonts w:hint="cs"/>
          <w:rtl/>
          <w:lang w:bidi="ar-EG"/>
        </w:rPr>
        <w:t xml:space="preserve"> </w:t>
      </w:r>
      <w:r w:rsidR="00DE0574">
        <w:t>(1)</w:t>
      </w:r>
      <w:r w:rsidRPr="00AA03BB">
        <w:rPr>
          <w:rFonts w:hint="cs"/>
          <w:rtl/>
          <w:lang w:bidi="ar-EG"/>
        </w:rPr>
        <w:t xml:space="preserve"> </w:t>
      </w:r>
      <w:r w:rsidRPr="00AA03BB">
        <w:rPr>
          <w:rtl/>
          <w:lang w:bidi="ar-EG"/>
        </w:rPr>
        <w:t xml:space="preserve">تقييم البرمجيات وأي أعمال مشتقة منها </w:t>
      </w:r>
      <w:r w:rsidRPr="00AA03BB">
        <w:rPr>
          <w:rFonts w:hint="cs"/>
          <w:rtl/>
          <w:lang w:bidi="ar-EG"/>
        </w:rPr>
        <w:t>ل</w:t>
      </w:r>
      <w:r w:rsidRPr="00AA03BB">
        <w:rPr>
          <w:rtl/>
          <w:lang w:bidi="ar-EG"/>
        </w:rPr>
        <w:t>إدراج</w:t>
      </w:r>
      <w:r w:rsidRPr="00AA03BB">
        <w:rPr>
          <w:rFonts w:hint="cs"/>
          <w:rtl/>
          <w:lang w:bidi="ar-EG"/>
        </w:rPr>
        <w:t xml:space="preserve">ها </w:t>
      </w:r>
      <w:r w:rsidRPr="00AA03BB">
        <w:rPr>
          <w:rtl/>
          <w:lang w:bidi="ar-EG"/>
        </w:rPr>
        <w:t>في تنفيذ</w:t>
      </w:r>
      <w:r w:rsidRPr="00AA03BB">
        <w:rPr>
          <w:rFonts w:hint="cs"/>
          <w:rtl/>
          <w:lang w:bidi="ar-EG"/>
        </w:rPr>
        <w:t xml:space="preserve">كم لتلك التوصية الصادرة عن الاتحاد، </w:t>
      </w:r>
      <w:r w:rsidR="00DE0574">
        <w:t>(2)</w:t>
      </w:r>
      <w:r w:rsidRPr="00AA03BB">
        <w:rPr>
          <w:rFonts w:hint="cs"/>
          <w:rtl/>
          <w:lang w:bidi="ar-EG"/>
        </w:rPr>
        <w:t xml:space="preserve"> </w:t>
      </w:r>
      <w:r w:rsidRPr="00AA03BB">
        <w:rPr>
          <w:rtl/>
          <w:lang w:bidi="ar-EG"/>
        </w:rPr>
        <w:t>تحديد ما إذا كان تنفيذ</w:t>
      </w:r>
      <w:r w:rsidRPr="00AA03BB">
        <w:rPr>
          <w:rFonts w:hint="cs"/>
          <w:rtl/>
          <w:lang w:bidi="ar-EG"/>
        </w:rPr>
        <w:t>كم</w:t>
      </w:r>
      <w:r w:rsidRPr="00AA03BB">
        <w:rPr>
          <w:rtl/>
          <w:lang w:bidi="ar-EG"/>
        </w:rPr>
        <w:t xml:space="preserve"> يتوافق مع تلك التوصية</w:t>
      </w:r>
      <w:r w:rsidRPr="00AA03BB">
        <w:rPr>
          <w:rFonts w:hint="cs"/>
          <w:rtl/>
          <w:lang w:bidi="ar-EG"/>
        </w:rPr>
        <w:t xml:space="preserve"> الصادرة عن الاتحاد.</w:t>
      </w:r>
    </w:p>
    <w:p w14:paraId="041F9D6D" w14:textId="77777777" w:rsidR="00DE6A69" w:rsidRPr="00DE6A69" w:rsidRDefault="00DE6A69" w:rsidP="00DE6A69">
      <w:pPr>
        <w:pBdr>
          <w:top w:val="single" w:sz="4" w:space="1" w:color="auto"/>
          <w:left w:val="single" w:sz="4" w:space="4" w:color="auto"/>
          <w:bottom w:val="single" w:sz="4" w:space="1" w:color="auto"/>
          <w:right w:val="single" w:sz="4" w:space="4" w:color="auto"/>
        </w:pBdr>
        <w:rPr>
          <w:rtl/>
          <w:lang w:bidi="ar-EG"/>
        </w:rPr>
      </w:pPr>
      <w:r w:rsidRPr="00DE6A69">
        <w:rPr>
          <w:rFonts w:hint="cs"/>
          <w:rtl/>
          <w:lang w:bidi="ar-EG"/>
        </w:rPr>
        <w:t>و</w:t>
      </w:r>
      <w:r w:rsidRPr="00DE6A69">
        <w:rPr>
          <w:rtl/>
          <w:lang w:bidi="ar-EG"/>
        </w:rPr>
        <w:t xml:space="preserve">يقر </w:t>
      </w:r>
      <w:r w:rsidRPr="00DE6A69">
        <w:rPr>
          <w:rFonts w:hint="cs"/>
          <w:rtl/>
          <w:lang w:bidi="ar-EG"/>
        </w:rPr>
        <w:t>صاحب</w:t>
      </w:r>
      <w:r w:rsidRPr="00DE6A69">
        <w:rPr>
          <w:rtl/>
          <w:lang w:bidi="ar-EG"/>
        </w:rPr>
        <w:t xml:space="preserve"> حقوق تأليف البرمجيات ويضمن، على حد علمه، </w:t>
      </w:r>
      <w:r w:rsidRPr="00DE6A69">
        <w:rPr>
          <w:rtl/>
        </w:rPr>
        <w:t>أن</w:t>
      </w:r>
      <w:r w:rsidRPr="00DE6A69">
        <w:rPr>
          <w:rFonts w:hint="cs"/>
          <w:rtl/>
        </w:rPr>
        <w:t>ه</w:t>
      </w:r>
      <w:r w:rsidRPr="00DE6A69">
        <w:rPr>
          <w:rtl/>
        </w:rPr>
        <w:t xml:space="preserve"> يتمتع بحقوق التأليف والنشر اللازمة لمنح تراخيص البرمجيات طبقاً للشروط والأحكام المنصوص عليها في</w:t>
      </w:r>
      <w:r w:rsidRPr="00DE6A69">
        <w:rPr>
          <w:rFonts w:hint="cs"/>
          <w:rtl/>
        </w:rPr>
        <w:t xml:space="preserve"> هذا الخيار.</w:t>
      </w:r>
    </w:p>
    <w:p w14:paraId="36576CA1" w14:textId="77777777" w:rsidR="00DE6A69" w:rsidRPr="00DE6A69" w:rsidRDefault="00DE6A69" w:rsidP="00DE6A69">
      <w:pPr>
        <w:pBdr>
          <w:top w:val="single" w:sz="4" w:space="1" w:color="auto"/>
          <w:left w:val="single" w:sz="4" w:space="4" w:color="auto"/>
          <w:bottom w:val="single" w:sz="4" w:space="1" w:color="auto"/>
          <w:right w:val="single" w:sz="4" w:space="4" w:color="auto"/>
        </w:pBdr>
        <w:rPr>
          <w:rtl/>
          <w:lang w:bidi="ar-EG"/>
        </w:rPr>
      </w:pPr>
      <w:r w:rsidRPr="00DE6A69">
        <w:rPr>
          <w:rFonts w:hint="cs"/>
          <w:rtl/>
        </w:rPr>
        <w:t>و</w:t>
      </w:r>
      <w:r w:rsidRPr="00DE6A69">
        <w:rPr>
          <w:rtl/>
        </w:rPr>
        <w:t>لا يُمنح أي ترخيص بحيازة براءة</w:t>
      </w:r>
      <w:r w:rsidRPr="00DE6A69">
        <w:rPr>
          <w:rFonts w:hint="cs"/>
          <w:rtl/>
        </w:rPr>
        <w:t xml:space="preserve"> اختراع</w:t>
      </w:r>
      <w:r w:rsidRPr="00DE6A69">
        <w:rPr>
          <w:rtl/>
        </w:rPr>
        <w:t xml:space="preserve">، ولا التزام بترخيص براءة اختراع، ضمنياً، أو </w:t>
      </w:r>
      <w:r w:rsidRPr="00DE6A69">
        <w:rPr>
          <w:rFonts w:hint="cs"/>
          <w:rtl/>
        </w:rPr>
        <w:t>بالمنع</w:t>
      </w:r>
      <w:r w:rsidRPr="00DE6A69">
        <w:rPr>
          <w:rtl/>
        </w:rPr>
        <w:t xml:space="preserve"> </w:t>
      </w:r>
      <w:r w:rsidRPr="00DE6A69">
        <w:rPr>
          <w:rFonts w:hint="cs"/>
          <w:rtl/>
        </w:rPr>
        <w:t xml:space="preserve">القانوني لنكث العهد، </w:t>
      </w:r>
      <w:r w:rsidRPr="00DE6A69">
        <w:rPr>
          <w:rtl/>
        </w:rPr>
        <w:t xml:space="preserve">أو </w:t>
      </w:r>
      <w:r w:rsidRPr="00DE6A69">
        <w:rPr>
          <w:rFonts w:hint="cs"/>
          <w:rtl/>
        </w:rPr>
        <w:t>ب</w:t>
      </w:r>
      <w:r w:rsidRPr="00DE6A69">
        <w:rPr>
          <w:rtl/>
        </w:rPr>
        <w:t>غير ذلك.</w:t>
      </w:r>
    </w:p>
    <w:p w14:paraId="65B5B4F7" w14:textId="4D896CD6" w:rsidR="007676B6" w:rsidRPr="00DE6A69" w:rsidRDefault="00DE6A69" w:rsidP="00DE6A69">
      <w:pPr>
        <w:pBdr>
          <w:top w:val="single" w:sz="4" w:space="1" w:color="auto"/>
          <w:left w:val="single" w:sz="4" w:space="4" w:color="auto"/>
          <w:bottom w:val="single" w:sz="4" w:space="1" w:color="auto"/>
          <w:right w:val="single" w:sz="4" w:space="4" w:color="auto"/>
        </w:pBdr>
        <w:rPr>
          <w:rtl/>
          <w:lang w:bidi="ar-EG"/>
        </w:rPr>
      </w:pPr>
      <w:r w:rsidRPr="00280E39">
        <w:rPr>
          <w:rFonts w:hint="cs"/>
          <w:u w:val="single"/>
          <w:rtl/>
          <w:lang w:bidi="ar-EG"/>
        </w:rPr>
        <w:t>إخلاء مسؤولية:</w:t>
      </w:r>
      <w:r w:rsidRPr="00F96CE9">
        <w:rPr>
          <w:rFonts w:hint="cs"/>
          <w:rtl/>
          <w:lang w:bidi="ar-EG"/>
        </w:rPr>
        <w:t xml:space="preserve"> </w:t>
      </w:r>
      <w:r w:rsidRPr="00F96CE9">
        <w:rPr>
          <w:rtl/>
        </w:rPr>
        <w:t>فيما عدا ما تنص عليه هذه الوثيقة صراحة</w:t>
      </w:r>
      <w:r w:rsidRPr="00F96CE9">
        <w:rPr>
          <w:rFonts w:hint="cs"/>
          <w:rtl/>
        </w:rPr>
        <w:t>ً</w:t>
      </w:r>
      <w:r w:rsidRPr="00F96CE9">
        <w:rPr>
          <w:rtl/>
        </w:rPr>
        <w:t xml:space="preserve">، </w:t>
      </w:r>
      <w:r w:rsidR="00DE0574">
        <w:t>(1)</w:t>
      </w:r>
      <w:r w:rsidRPr="00F96CE9">
        <w:rPr>
          <w:rtl/>
        </w:rPr>
        <w:t xml:space="preserve"> تقد</w:t>
      </w:r>
      <w:r w:rsidRPr="00F96CE9">
        <w:rPr>
          <w:rFonts w:hint="cs"/>
          <w:rtl/>
        </w:rPr>
        <w:t>َّ</w:t>
      </w:r>
      <w:r w:rsidRPr="00F96CE9">
        <w:rPr>
          <w:rtl/>
        </w:rPr>
        <w:t>م البرمجيات "</w:t>
      </w:r>
      <w:r w:rsidRPr="00280E39">
        <w:rPr>
          <w:b/>
          <w:bCs/>
          <w:rtl/>
        </w:rPr>
        <w:t>كما ه</w:t>
      </w:r>
      <w:r w:rsidRPr="00280E39">
        <w:rPr>
          <w:rFonts w:hint="cs"/>
          <w:b/>
          <w:bCs/>
          <w:rtl/>
        </w:rPr>
        <w:t>ي</w:t>
      </w:r>
      <w:r w:rsidRPr="00F96CE9">
        <w:rPr>
          <w:rtl/>
        </w:rPr>
        <w:t xml:space="preserve">" </w:t>
      </w:r>
      <w:r w:rsidRPr="00280E39">
        <w:rPr>
          <w:b/>
          <w:bCs/>
          <w:rtl/>
        </w:rPr>
        <w:t>دون أي ضمانات صريحة أو ضمنية، بما في ذلك، على سبيل المثال لا الحصر، ضمانات القابلية للتسويق التجاري والملاءمة لغرض معين وعدم انتهاك حقوق الملكية الفكرية</w:t>
      </w:r>
      <w:r w:rsidRPr="00F96CE9">
        <w:rPr>
          <w:rtl/>
        </w:rPr>
        <w:t>،</w:t>
      </w:r>
      <w:r w:rsidRPr="00F96CE9">
        <w:rPr>
          <w:rFonts w:hint="cs"/>
          <w:rtl/>
        </w:rPr>
        <w:t xml:space="preserve"> </w:t>
      </w:r>
      <w:r w:rsidR="00DE0574">
        <w:t>(2)</w:t>
      </w:r>
      <w:r w:rsidRPr="00F96CE9">
        <w:rPr>
          <w:rtl/>
        </w:rPr>
        <w:t xml:space="preserve"> لا يتحمل صاحب حقوق تأليف البرمجيات</w:t>
      </w:r>
      <w:r w:rsidRPr="00F96CE9">
        <w:rPr>
          <w:rFonts w:hint="cs"/>
          <w:rtl/>
        </w:rPr>
        <w:t xml:space="preserve"> </w:t>
      </w:r>
      <w:r w:rsidRPr="00F96CE9">
        <w:rPr>
          <w:rtl/>
        </w:rPr>
        <w:t xml:space="preserve">(أو </w:t>
      </w:r>
      <w:r w:rsidRPr="00F96CE9">
        <w:rPr>
          <w:rFonts w:hint="cs"/>
          <w:rtl/>
        </w:rPr>
        <w:t>الجهات</w:t>
      </w:r>
      <w:r w:rsidRPr="00F96CE9">
        <w:rPr>
          <w:rtl/>
        </w:rPr>
        <w:t xml:space="preserve"> التابعة له) ولا الاتحاد الدولي للاتصالات المسؤولية في أي حال من الأحوال عن أي أضرار من أي نوع (بما في ذلك، على سبيل المثال لا الحصر، الأضرار الناجمة عن خسارة الأرباح، أو</w:t>
      </w:r>
      <w:r w:rsidR="00DE0574">
        <w:rPr>
          <w:rFonts w:hint="cs"/>
          <w:rtl/>
        </w:rPr>
        <w:t> </w:t>
      </w:r>
      <w:r w:rsidRPr="00F96CE9">
        <w:rPr>
          <w:rtl/>
        </w:rPr>
        <w:t>انقطاع الأعمال، أو فقدان المعلومات، أو أي خسائر مالية أخرى</w:t>
      </w:r>
      <w:r w:rsidRPr="00F96CE9">
        <w:rPr>
          <w:rFonts w:hint="cs"/>
          <w:rtl/>
        </w:rPr>
        <w:t xml:space="preserve">) </w:t>
      </w:r>
      <w:r w:rsidRPr="00F96CE9">
        <w:rPr>
          <w:rtl/>
        </w:rPr>
        <w:t>ناجمة عن أو متعلقة باستعمال البرمجيات</w:t>
      </w:r>
      <w:r w:rsidRPr="00F96CE9">
        <w:rPr>
          <w:rFonts w:hint="cs"/>
          <w:rtl/>
        </w:rPr>
        <w:t xml:space="preserve"> </w:t>
      </w:r>
      <w:r w:rsidRPr="00F96CE9">
        <w:rPr>
          <w:rtl/>
        </w:rPr>
        <w:t xml:space="preserve">أو بسبب </w:t>
      </w:r>
      <w:r w:rsidRPr="00F96CE9">
        <w:rPr>
          <w:rFonts w:hint="cs"/>
          <w:rtl/>
        </w:rPr>
        <w:t>العجز عن</w:t>
      </w:r>
      <w:r w:rsidRPr="00F96CE9">
        <w:rPr>
          <w:rtl/>
        </w:rPr>
        <w:t xml:space="preserve"> استعمالها.</w:t>
      </w:r>
      <w:r w:rsidR="00280E39">
        <w:rPr>
          <w:rFonts w:hint="cs"/>
          <w:rtl/>
        </w:rPr>
        <w:t>"</w:t>
      </w:r>
    </w:p>
    <w:p w14:paraId="06EC5282" w14:textId="6CFBDF77" w:rsidR="007676B6" w:rsidRPr="00521EBE" w:rsidRDefault="00521EBE" w:rsidP="00521EBE">
      <w:pPr>
        <w:pBdr>
          <w:top w:val="single" w:sz="4" w:space="1" w:color="auto"/>
          <w:left w:val="single" w:sz="4" w:space="4" w:color="auto"/>
          <w:bottom w:val="single" w:sz="4" w:space="1" w:color="auto"/>
          <w:right w:val="single" w:sz="4" w:space="4" w:color="auto"/>
        </w:pBdr>
        <w:rPr>
          <w:i/>
          <w:iCs/>
          <w:rtl/>
          <w:lang w:bidi="ar-EG"/>
        </w:rPr>
      </w:pPr>
      <w:r w:rsidRPr="00521EBE">
        <w:rPr>
          <w:i/>
          <w:iCs/>
          <w:rtl/>
          <w:lang w:bidi="ar-SY"/>
        </w:rPr>
        <w:t>التزام الترخيص المعقول وغير التمييزي</w:t>
      </w:r>
      <w:r w:rsidRPr="00521EBE">
        <w:rPr>
          <w:rFonts w:hint="cs"/>
          <w:i/>
          <w:iCs/>
          <w:rtl/>
        </w:rPr>
        <w:t xml:space="preserve"> (</w:t>
      </w:r>
      <w:r w:rsidRPr="00521EBE">
        <w:rPr>
          <w:i/>
          <w:iCs/>
          <w:lang w:bidi="ar-EG"/>
        </w:rPr>
        <w:t>RAND</w:t>
      </w:r>
      <w:r w:rsidRPr="00521EBE">
        <w:rPr>
          <w:rFonts w:hint="cs"/>
          <w:i/>
          <w:iCs/>
          <w:rtl/>
        </w:rPr>
        <w:t>)</w:t>
      </w:r>
      <w:r w:rsidR="0053088B">
        <w:rPr>
          <w:rFonts w:hint="cs"/>
          <w:i/>
          <w:iCs/>
          <w:rtl/>
        </w:rPr>
        <w:t xml:space="preserve"> وفق</w:t>
      </w:r>
      <w:r w:rsidR="0053088B" w:rsidRPr="0053088B">
        <w:rPr>
          <w:rtl/>
        </w:rPr>
        <w:t xml:space="preserve"> </w:t>
      </w:r>
      <w:r w:rsidR="0053088B" w:rsidRPr="0053088B">
        <w:rPr>
          <w:i/>
          <w:iCs/>
          <w:rtl/>
        </w:rPr>
        <w:t>حقوق التأليف والنشر</w:t>
      </w:r>
      <w:r w:rsidRPr="00521EBE">
        <w:rPr>
          <w:i/>
          <w:iCs/>
          <w:rtl/>
          <w:lang w:bidi="ar-SY"/>
        </w:rPr>
        <w:t xml:space="preserve"> (بدون تعويض نقدي)</w:t>
      </w:r>
    </w:p>
    <w:p w14:paraId="3325F27C" w14:textId="59EC301A" w:rsidR="007676B6" w:rsidRPr="0053088B" w:rsidRDefault="0053088B" w:rsidP="007676B6">
      <w:pPr>
        <w:pBdr>
          <w:top w:val="single" w:sz="4" w:space="1" w:color="auto"/>
          <w:left w:val="single" w:sz="4" w:space="4" w:color="auto"/>
          <w:bottom w:val="single" w:sz="4" w:space="1" w:color="auto"/>
          <w:right w:val="single" w:sz="4" w:space="4" w:color="auto"/>
        </w:pBdr>
        <w:rPr>
          <w:b/>
          <w:bCs/>
          <w:rtl/>
          <w:lang w:bidi="ar-EG"/>
        </w:rPr>
      </w:pPr>
      <w:r w:rsidRPr="0053088B">
        <w:rPr>
          <w:b/>
          <w:bCs/>
          <w:rtl/>
          <w:lang w:bidi="ar-EG"/>
        </w:rPr>
        <w:t>وإذا كنتم ترغبون في إدراج البرمجي</w:t>
      </w:r>
      <w:r>
        <w:rPr>
          <w:rFonts w:hint="cs"/>
          <w:b/>
          <w:bCs/>
          <w:rtl/>
          <w:lang w:bidi="ar-EG"/>
        </w:rPr>
        <w:t>ات</w:t>
      </w:r>
      <w:r w:rsidRPr="0053088B">
        <w:rPr>
          <w:b/>
          <w:bCs/>
          <w:rtl/>
          <w:lang w:bidi="ar-EG"/>
        </w:rPr>
        <w:t xml:space="preserve"> في </w:t>
      </w:r>
      <w:r>
        <w:rPr>
          <w:rFonts w:hint="cs"/>
          <w:b/>
          <w:bCs/>
          <w:rtl/>
          <w:lang w:bidi="ar-EG"/>
        </w:rPr>
        <w:t>تنفيذ</w:t>
      </w:r>
      <w:r w:rsidRPr="0053088B">
        <w:rPr>
          <w:b/>
          <w:bCs/>
          <w:rtl/>
          <w:lang w:bidi="ar-EG"/>
        </w:rPr>
        <w:t xml:space="preserve"> مطابق لتوصية الاتحاد هذه، يرجى العلم بما يلي:</w:t>
      </w:r>
    </w:p>
    <w:p w14:paraId="51D44DCC" w14:textId="4DC55D51" w:rsidR="007676B6" w:rsidRDefault="00430FDF" w:rsidP="00430FDF">
      <w:pPr>
        <w:pBdr>
          <w:top w:val="single" w:sz="4" w:space="1" w:color="auto"/>
          <w:left w:val="single" w:sz="4" w:space="4" w:color="auto"/>
          <w:bottom w:val="single" w:sz="4" w:space="1" w:color="auto"/>
          <w:right w:val="single" w:sz="4" w:space="4" w:color="auto"/>
        </w:pBdr>
        <w:rPr>
          <w:rtl/>
          <w:lang w:bidi="ar-EG"/>
        </w:rPr>
      </w:pPr>
      <w:r w:rsidRPr="00430FDF">
        <w:rPr>
          <w:rtl/>
          <w:lang w:bidi="ar-EG"/>
        </w:rPr>
        <w:t>سيمنح صاحب حقوق تأليف البرمجيات ترخيصاً وفق حقوق التأليف والنشر دون تعويض مالي بغرض إدراج البرمجيات في تنفيذ مطابق لتوصية الاتحاد</w:t>
      </w:r>
      <w:r>
        <w:rPr>
          <w:rFonts w:hint="cs"/>
          <w:rtl/>
          <w:lang w:bidi="ar-EG"/>
        </w:rPr>
        <w:t xml:space="preserve">. </w:t>
      </w:r>
      <w:r w:rsidRPr="00430FDF">
        <w:rPr>
          <w:rtl/>
          <w:lang w:bidi="ar-EG"/>
        </w:rPr>
        <w:t xml:space="preserve">ويمكن إدراج أحكام وشروط إضافية معقولة وغير تمييزية في هذا الترخيص. </w:t>
      </w:r>
      <w:r w:rsidRPr="00430FDF">
        <w:rPr>
          <w:rtl/>
        </w:rPr>
        <w:t>وت</w:t>
      </w:r>
      <w:r w:rsidRPr="00430FDF">
        <w:rPr>
          <w:rFonts w:hint="cs"/>
          <w:rtl/>
        </w:rPr>
        <w:t>ُ</w:t>
      </w:r>
      <w:r w:rsidRPr="00430FDF">
        <w:rPr>
          <w:rtl/>
        </w:rPr>
        <w:t>ترك المفاوضات</w:t>
      </w:r>
      <w:r w:rsidRPr="00430FDF">
        <w:rPr>
          <w:rFonts w:hint="cs"/>
          <w:rtl/>
        </w:rPr>
        <w:t xml:space="preserve"> بشأن الترخيص</w:t>
      </w:r>
      <w:r w:rsidRPr="00430FDF">
        <w:rPr>
          <w:rtl/>
        </w:rPr>
        <w:t xml:space="preserve"> للأطراف المعنية وتجر</w:t>
      </w:r>
      <w:r w:rsidRPr="00430FDF">
        <w:rPr>
          <w:rFonts w:hint="cs"/>
          <w:rtl/>
        </w:rPr>
        <w:t>ى</w:t>
      </w:r>
      <w:r w:rsidRPr="00430FDF">
        <w:rPr>
          <w:rtl/>
        </w:rPr>
        <w:t xml:space="preserve"> خارج </w:t>
      </w:r>
      <w:r w:rsidRPr="00430FDF">
        <w:rPr>
          <w:rFonts w:hint="cs"/>
          <w:rtl/>
        </w:rPr>
        <w:t>الاتحاد الدولي للاتصالات.</w:t>
      </w:r>
    </w:p>
    <w:p w14:paraId="58B96147" w14:textId="4F82F68C" w:rsidR="007676B6" w:rsidRDefault="00430FDF" w:rsidP="00430FDF">
      <w:pPr>
        <w:pBdr>
          <w:top w:val="single" w:sz="4" w:space="1" w:color="auto"/>
          <w:left w:val="single" w:sz="4" w:space="4" w:color="auto"/>
          <w:bottom w:val="single" w:sz="4" w:space="1" w:color="auto"/>
          <w:right w:val="single" w:sz="4" w:space="4" w:color="auto"/>
        </w:pBdr>
        <w:rPr>
          <w:rtl/>
          <w:lang w:bidi="ar-EG"/>
        </w:rPr>
      </w:pPr>
      <w:r w:rsidRPr="00DE6A69">
        <w:rPr>
          <w:rFonts w:hint="cs"/>
          <w:rtl/>
        </w:rPr>
        <w:t>و</w:t>
      </w:r>
      <w:r w:rsidRPr="00DE6A69">
        <w:rPr>
          <w:rtl/>
        </w:rPr>
        <w:t>لا يُمنح أي ترخيص بحيازة براءة</w:t>
      </w:r>
      <w:r w:rsidRPr="00DE6A69">
        <w:rPr>
          <w:rFonts w:hint="cs"/>
          <w:rtl/>
        </w:rPr>
        <w:t xml:space="preserve"> اختراع</w:t>
      </w:r>
      <w:r w:rsidRPr="00DE6A69">
        <w:rPr>
          <w:rtl/>
        </w:rPr>
        <w:t xml:space="preserve">، ولا التزام بترخيص براءة اختراع، ضمنياً، أو </w:t>
      </w:r>
      <w:r w:rsidRPr="00DE6A69">
        <w:rPr>
          <w:rFonts w:hint="cs"/>
          <w:rtl/>
        </w:rPr>
        <w:t>بالمنع</w:t>
      </w:r>
      <w:r w:rsidRPr="00DE6A69">
        <w:rPr>
          <w:rtl/>
        </w:rPr>
        <w:t xml:space="preserve"> </w:t>
      </w:r>
      <w:r w:rsidRPr="00DE6A69">
        <w:rPr>
          <w:rFonts w:hint="cs"/>
          <w:rtl/>
        </w:rPr>
        <w:t xml:space="preserve">القانوني لنكث العهد، </w:t>
      </w:r>
      <w:r w:rsidRPr="00DE6A69">
        <w:rPr>
          <w:rtl/>
        </w:rPr>
        <w:t xml:space="preserve">أو </w:t>
      </w:r>
      <w:r w:rsidRPr="00DE6A69">
        <w:rPr>
          <w:rFonts w:hint="cs"/>
          <w:rtl/>
        </w:rPr>
        <w:t>ب</w:t>
      </w:r>
      <w:r w:rsidRPr="00DE6A69">
        <w:rPr>
          <w:rtl/>
        </w:rPr>
        <w:t>غير ذلك.</w:t>
      </w:r>
    </w:p>
    <w:p w14:paraId="40DC63C5" w14:textId="10A7DE54" w:rsidR="0019767A" w:rsidRDefault="0019767A">
      <w:pPr>
        <w:overflowPunct/>
        <w:autoSpaceDE/>
        <w:autoSpaceDN/>
        <w:bidi w:val="0"/>
        <w:adjustRightInd/>
        <w:spacing w:before="0" w:after="160" w:line="259" w:lineRule="auto"/>
        <w:jc w:val="left"/>
        <w:textAlignment w:val="auto"/>
        <w:rPr>
          <w:rtl/>
          <w:lang w:bidi="ar-EG"/>
        </w:rPr>
      </w:pPr>
      <w:r>
        <w:rPr>
          <w:rtl/>
          <w:lang w:bidi="ar-EG"/>
        </w:rPr>
        <w:br w:type="page"/>
      </w:r>
    </w:p>
    <w:p w14:paraId="0654C4B9" w14:textId="328FC7E7" w:rsidR="007676B6" w:rsidRDefault="00E318D1" w:rsidP="00E318D1">
      <w:pPr>
        <w:pStyle w:val="Headingb0"/>
        <w:rPr>
          <w:rFonts w:hint="eastAsia"/>
          <w:rtl/>
          <w:lang w:bidi="ar-EG"/>
        </w:rPr>
      </w:pPr>
      <w:r w:rsidRPr="00E318D1">
        <w:rPr>
          <w:rtl/>
        </w:rPr>
        <w:lastRenderedPageBreak/>
        <w:t xml:space="preserve">الخيار </w:t>
      </w:r>
      <w:r w:rsidR="00DE0574">
        <w:rPr>
          <w:lang w:bidi="ar-SA"/>
        </w:rPr>
        <w:t>2</w:t>
      </w:r>
      <w:r w:rsidRPr="00E318D1">
        <w:rPr>
          <w:rtl/>
        </w:rPr>
        <w:t xml:space="preserve">: إشعار </w:t>
      </w:r>
      <w:r w:rsidRPr="00E318D1">
        <w:rPr>
          <w:rFonts w:hint="cs"/>
          <w:rtl/>
          <w:lang w:bidi="ar-SA"/>
        </w:rPr>
        <w:t>ب</w:t>
      </w:r>
      <w:r w:rsidRPr="00E318D1">
        <w:rPr>
          <w:rtl/>
        </w:rPr>
        <w:t xml:space="preserve">حقوق </w:t>
      </w:r>
      <w:r w:rsidRPr="00E318D1">
        <w:rPr>
          <w:rtl/>
          <w:lang w:bidi="ar-EG"/>
        </w:rPr>
        <w:t>التأليف والنشر</w:t>
      </w:r>
      <w:r w:rsidRPr="00E318D1">
        <w:rPr>
          <w:rtl/>
          <w:lang w:bidi="ar-SA"/>
        </w:rPr>
        <w:t xml:space="preserve"> </w:t>
      </w:r>
      <w:r w:rsidRPr="00E318D1">
        <w:rPr>
          <w:rtl/>
        </w:rPr>
        <w:t xml:space="preserve">واتفاق </w:t>
      </w:r>
      <w:r w:rsidRPr="00E318D1">
        <w:rPr>
          <w:rFonts w:hint="cs"/>
          <w:rtl/>
          <w:lang w:bidi="ar-SA"/>
        </w:rPr>
        <w:t>ال</w:t>
      </w:r>
      <w:r w:rsidRPr="00E318D1">
        <w:rPr>
          <w:rtl/>
        </w:rPr>
        <w:t xml:space="preserve">ترخيص </w:t>
      </w:r>
      <w:r w:rsidRPr="00E318D1">
        <w:rPr>
          <w:rFonts w:hint="cs"/>
          <w:rtl/>
          <w:lang w:bidi="ar-SA"/>
        </w:rPr>
        <w:t xml:space="preserve">وفق </w:t>
      </w:r>
      <w:r w:rsidRPr="00E318D1">
        <w:rPr>
          <w:rtl/>
        </w:rPr>
        <w:t xml:space="preserve">حقوق </w:t>
      </w:r>
      <w:r w:rsidRPr="00E318D1">
        <w:rPr>
          <w:rtl/>
          <w:lang w:bidi="ar-EG"/>
        </w:rPr>
        <w:t>التأليف والنشر</w:t>
      </w:r>
      <w:r w:rsidRPr="00E318D1">
        <w:rPr>
          <w:rtl/>
          <w:lang w:bidi="ar-SA"/>
        </w:rPr>
        <w:t xml:space="preserve"> </w:t>
      </w:r>
      <w:r w:rsidRPr="00E318D1">
        <w:rPr>
          <w:rtl/>
        </w:rPr>
        <w:t>والتزام الترخيص المعقول وغير التمييزي</w:t>
      </w:r>
      <w:r w:rsidRPr="00E318D1">
        <w:rPr>
          <w:rFonts w:hint="cs"/>
          <w:rtl/>
          <w:lang w:bidi="ar-SA"/>
        </w:rPr>
        <w:t xml:space="preserve"> (</w:t>
      </w:r>
      <w:r w:rsidRPr="00E318D1">
        <w:rPr>
          <w:lang w:val="en-GB"/>
        </w:rPr>
        <w:t>RAND</w:t>
      </w:r>
      <w:r w:rsidRPr="00E318D1">
        <w:rPr>
          <w:rFonts w:hint="cs"/>
          <w:rtl/>
          <w:lang w:bidi="ar-SA"/>
        </w:rPr>
        <w:t>)</w:t>
      </w:r>
    </w:p>
    <w:p w14:paraId="262E1932" w14:textId="77777777" w:rsidR="001C1AFF" w:rsidRDefault="001C1AFF" w:rsidP="001C1AFF">
      <w:pPr>
        <w:pBdr>
          <w:top w:val="single" w:sz="4" w:space="1" w:color="auto"/>
          <w:left w:val="single" w:sz="4" w:space="4" w:color="auto"/>
          <w:bottom w:val="single" w:sz="4" w:space="1" w:color="auto"/>
          <w:right w:val="single" w:sz="4" w:space="4" w:color="auto"/>
        </w:pBdr>
        <w:rPr>
          <w:rtl/>
          <w:lang w:bidi="ar-EG"/>
        </w:rPr>
      </w:pPr>
      <w:r w:rsidRPr="00AA03BB">
        <w:rPr>
          <w:rtl/>
          <w:lang w:bidi="ar-EG"/>
        </w:rPr>
        <w:t>"[</w:t>
      </w:r>
      <w:r w:rsidRPr="00AA03BB">
        <w:rPr>
          <w:rFonts w:hint="cs"/>
          <w:rtl/>
          <w:lang w:bidi="ar-EG"/>
        </w:rPr>
        <w:t xml:space="preserve">يرجى </w:t>
      </w:r>
      <w:r w:rsidRPr="00AA03BB">
        <w:rPr>
          <w:rtl/>
          <w:lang w:bidi="ar-EG"/>
        </w:rPr>
        <w:t>إدراج اسم/عنوان/تفاصيل الاتصال</w:t>
      </w:r>
      <w:r w:rsidRPr="00AA03BB">
        <w:rPr>
          <w:rFonts w:hint="cs"/>
          <w:rtl/>
          <w:lang w:bidi="ar-EG"/>
        </w:rPr>
        <w:t xml:space="preserve"> مع</w:t>
      </w:r>
      <w:r w:rsidRPr="00AA03BB">
        <w:rPr>
          <w:rtl/>
          <w:lang w:bidi="ar-EG"/>
        </w:rPr>
        <w:t xml:space="preserve">] ("صاحب حقوق </w:t>
      </w:r>
      <w:r w:rsidRPr="00C14A97">
        <w:rPr>
          <w:rtl/>
          <w:lang w:bidi="ar-EG"/>
        </w:rPr>
        <w:t xml:space="preserve">مؤلف </w:t>
      </w:r>
      <w:r w:rsidRPr="00AA03BB">
        <w:rPr>
          <w:rtl/>
          <w:lang w:bidi="ar-EG"/>
        </w:rPr>
        <w:t>البرمجيات"</w:t>
      </w:r>
      <w:r w:rsidRPr="00AA03BB">
        <w:rPr>
          <w:rFonts w:hint="cs"/>
          <w:rtl/>
          <w:lang w:bidi="ar-EG"/>
        </w:rPr>
        <w:t xml:space="preserve"> </w:t>
      </w:r>
      <w:r w:rsidRPr="00AA03BB">
        <w:rPr>
          <w:rtl/>
          <w:lang w:bidi="ar-EG"/>
        </w:rPr>
        <w:t xml:space="preserve">فيما </w:t>
      </w:r>
      <w:r w:rsidRPr="00AA03BB">
        <w:rPr>
          <w:rFonts w:hint="cs"/>
          <w:rtl/>
          <w:lang w:bidi="ar-EG"/>
        </w:rPr>
        <w:t>بعد</w:t>
      </w:r>
      <w:r w:rsidRPr="00AA03BB">
        <w:rPr>
          <w:rtl/>
          <w:lang w:bidi="ar-EG"/>
        </w:rPr>
        <w:t>)</w:t>
      </w:r>
      <w:r w:rsidRPr="00AA03BB">
        <w:rPr>
          <w:rFonts w:hint="cs"/>
          <w:rtl/>
          <w:lang w:bidi="ar-EG"/>
        </w:rPr>
        <w:t xml:space="preserve"> مالك</w:t>
      </w:r>
      <w:r w:rsidRPr="00AA03BB">
        <w:rPr>
          <w:rtl/>
          <w:lang w:bidi="ar-EG"/>
        </w:rPr>
        <w:t xml:space="preserve"> أو </w:t>
      </w:r>
      <w:r w:rsidRPr="00AA03BB">
        <w:rPr>
          <w:rFonts w:hint="cs"/>
          <w:rtl/>
          <w:lang w:bidi="ar-EG"/>
        </w:rPr>
        <w:t>صاحب</w:t>
      </w:r>
      <w:r w:rsidRPr="00AA03BB">
        <w:rPr>
          <w:rtl/>
          <w:lang w:bidi="ar-EG"/>
        </w:rPr>
        <w:t xml:space="preserve"> الحق في ترخيص حقوق التأليف والنشر</w:t>
      </w:r>
      <w:r w:rsidRPr="00AA03BB">
        <w:rPr>
          <w:rtl/>
        </w:rPr>
        <w:t xml:space="preserve"> </w:t>
      </w:r>
      <w:r w:rsidRPr="00AA03BB">
        <w:rPr>
          <w:rtl/>
          <w:lang w:bidi="ar-EG"/>
        </w:rPr>
        <w:t xml:space="preserve">فيما يتعلق </w:t>
      </w:r>
      <w:r w:rsidRPr="00AA03BB">
        <w:rPr>
          <w:rFonts w:hint="cs"/>
          <w:rtl/>
          <w:lang w:bidi="ar-EG"/>
        </w:rPr>
        <w:t>ب</w:t>
      </w:r>
      <w:r w:rsidRPr="00AA03BB">
        <w:rPr>
          <w:rtl/>
          <w:lang w:bidi="ar-EG"/>
        </w:rPr>
        <w:t>البرمجيات المصاحب</w:t>
      </w:r>
      <w:r w:rsidRPr="00AA03BB">
        <w:rPr>
          <w:rFonts w:hint="cs"/>
          <w:rtl/>
          <w:lang w:bidi="ar-EG"/>
        </w:rPr>
        <w:t>ة</w:t>
      </w:r>
      <w:r w:rsidRPr="00AA03BB">
        <w:rPr>
          <w:rtl/>
          <w:lang w:bidi="ar-EG"/>
        </w:rPr>
        <w:t xml:space="preserve"> (يشار إليه</w:t>
      </w:r>
      <w:r w:rsidRPr="00AA03BB">
        <w:rPr>
          <w:rFonts w:hint="cs"/>
          <w:rtl/>
          <w:lang w:bidi="ar-EG"/>
        </w:rPr>
        <w:t>ا</w:t>
      </w:r>
      <w:r w:rsidRPr="00AA03BB">
        <w:rPr>
          <w:rtl/>
          <w:lang w:bidi="ar-EG"/>
        </w:rPr>
        <w:t xml:space="preserve"> فيما </w:t>
      </w:r>
      <w:r w:rsidRPr="00AA03BB">
        <w:rPr>
          <w:rFonts w:hint="cs"/>
          <w:rtl/>
          <w:lang w:bidi="ar-EG"/>
        </w:rPr>
        <w:t>بعد</w:t>
      </w:r>
      <w:r w:rsidRPr="00AA03BB">
        <w:rPr>
          <w:rtl/>
          <w:lang w:bidi="ar-EG"/>
        </w:rPr>
        <w:t xml:space="preserve"> باسم "البرمجيات").</w:t>
      </w:r>
    </w:p>
    <w:p w14:paraId="51894B82" w14:textId="77777777" w:rsidR="001C1AFF" w:rsidRPr="00EB61D9" w:rsidRDefault="001C1AFF" w:rsidP="001C1AFF">
      <w:pPr>
        <w:pBdr>
          <w:top w:val="single" w:sz="4" w:space="1" w:color="auto"/>
          <w:left w:val="single" w:sz="4" w:space="4" w:color="auto"/>
          <w:bottom w:val="single" w:sz="4" w:space="1" w:color="auto"/>
          <w:right w:val="single" w:sz="4" w:space="4" w:color="auto"/>
        </w:pBdr>
        <w:rPr>
          <w:i/>
          <w:iCs/>
          <w:rtl/>
          <w:lang w:bidi="ar-EG"/>
        </w:rPr>
      </w:pPr>
      <w:r w:rsidRPr="00EB61D9">
        <w:rPr>
          <w:i/>
          <w:iCs/>
          <w:rtl/>
          <w:lang w:bidi="ar-EG"/>
        </w:rPr>
        <w:t>ترخيص</w:t>
      </w:r>
      <w:r w:rsidRPr="00EB61D9">
        <w:rPr>
          <w:rFonts w:hint="cs"/>
          <w:i/>
          <w:iCs/>
          <w:rtl/>
          <w:lang w:bidi="ar-EG"/>
        </w:rPr>
        <w:t xml:space="preserve"> وفق</w:t>
      </w:r>
      <w:r w:rsidRPr="00EB61D9">
        <w:rPr>
          <w:i/>
          <w:iCs/>
          <w:rtl/>
          <w:lang w:bidi="ar-EG"/>
        </w:rPr>
        <w:t xml:space="preserve"> حقوق التأليف والنشر للتقييم والاختبار</w:t>
      </w:r>
    </w:p>
    <w:p w14:paraId="1B22AAD9" w14:textId="5307F7EE" w:rsidR="001C1AFF" w:rsidRDefault="001C1AFF" w:rsidP="001C1AFF">
      <w:pPr>
        <w:pBdr>
          <w:top w:val="single" w:sz="4" w:space="1" w:color="auto"/>
          <w:left w:val="single" w:sz="4" w:space="4" w:color="auto"/>
          <w:bottom w:val="single" w:sz="4" w:space="1" w:color="auto"/>
          <w:right w:val="single" w:sz="4" w:space="4" w:color="auto"/>
        </w:pBdr>
        <w:rPr>
          <w:rtl/>
          <w:lang w:bidi="ar-EG"/>
        </w:rPr>
      </w:pPr>
      <w:r w:rsidRPr="00AA03BB">
        <w:rPr>
          <w:rFonts w:hint="cs"/>
          <w:rtl/>
          <w:lang w:bidi="ar-EG"/>
        </w:rPr>
        <w:t>يَ</w:t>
      </w:r>
      <w:r w:rsidRPr="00AA03BB">
        <w:rPr>
          <w:rtl/>
          <w:lang w:bidi="ar-EG"/>
        </w:rPr>
        <w:t>منح</w:t>
      </w:r>
      <w:r>
        <w:rPr>
          <w:rFonts w:hint="cs"/>
          <w:rtl/>
          <w:lang w:bidi="ar-EG"/>
        </w:rPr>
        <w:t xml:space="preserve"> </w:t>
      </w:r>
      <w:r w:rsidRPr="00AA03BB">
        <w:rPr>
          <w:rtl/>
          <w:lang w:bidi="ar-EG"/>
        </w:rPr>
        <w:t>صاحب حقوق مؤلف البرمجيات</w:t>
      </w:r>
      <w:r>
        <w:rPr>
          <w:rFonts w:hint="cs"/>
          <w:rtl/>
          <w:lang w:bidi="ar-EG"/>
        </w:rPr>
        <w:t>،</w:t>
      </w:r>
      <w:r w:rsidRPr="00AA03BB">
        <w:rPr>
          <w:rtl/>
          <w:lang w:bidi="ar-EG"/>
        </w:rPr>
        <w:t xml:space="preserve"> فيما يلي</w:t>
      </w:r>
      <w:r w:rsidRPr="00AA03BB">
        <w:rPr>
          <w:rFonts w:hint="cs"/>
          <w:rtl/>
          <w:lang w:bidi="ar-EG"/>
        </w:rPr>
        <w:t>،</w:t>
      </w:r>
      <w:r>
        <w:rPr>
          <w:rFonts w:hint="cs"/>
          <w:rtl/>
          <w:lang w:bidi="ar-EG"/>
        </w:rPr>
        <w:t xml:space="preserve"> أي منفِّذ لهذه التوصية الصادرة عن</w:t>
      </w:r>
      <w:r w:rsidRPr="00DE6A69">
        <w:rPr>
          <w:rFonts w:hint="cs"/>
          <w:rtl/>
          <w:lang w:bidi="ar-EG"/>
        </w:rPr>
        <w:t xml:space="preserve"> </w:t>
      </w:r>
      <w:r w:rsidRPr="00AA03BB">
        <w:rPr>
          <w:rFonts w:hint="cs"/>
          <w:rtl/>
          <w:lang w:bidi="ar-EG"/>
        </w:rPr>
        <w:t>الاتحاد</w:t>
      </w:r>
      <w:r>
        <w:rPr>
          <w:rFonts w:hint="cs"/>
          <w:rtl/>
          <w:lang w:bidi="ar-EG"/>
        </w:rPr>
        <w:t xml:space="preserve"> الدولي للاتصالات</w:t>
      </w:r>
      <w:r w:rsidRPr="00AA03BB">
        <w:rPr>
          <w:rtl/>
          <w:lang w:bidi="ar-EG"/>
        </w:rPr>
        <w:t xml:space="preserve"> ترخيص حقوق المؤلف</w:t>
      </w:r>
      <w:r w:rsidRPr="00AA03BB">
        <w:rPr>
          <w:rFonts w:hint="cs"/>
          <w:rtl/>
          <w:lang w:bidi="ar-EG"/>
        </w:rPr>
        <w:t xml:space="preserve"> القابل للترخيص</w:t>
      </w:r>
      <w:r w:rsidRPr="00AA03BB">
        <w:rPr>
          <w:rtl/>
          <w:lang w:bidi="ar-EG"/>
        </w:rPr>
        <w:t xml:space="preserve"> من الباطن </w:t>
      </w:r>
      <w:r w:rsidRPr="00AA03BB">
        <w:rPr>
          <w:rFonts w:hint="cs"/>
          <w:rtl/>
          <w:lang w:bidi="ar-EG"/>
        </w:rPr>
        <w:t>و</w:t>
      </w:r>
      <w:r w:rsidRPr="00AA03BB">
        <w:rPr>
          <w:rtl/>
          <w:lang w:bidi="ar-EG"/>
        </w:rPr>
        <w:t xml:space="preserve">غير </w:t>
      </w:r>
      <w:r w:rsidRPr="00AA03BB">
        <w:rPr>
          <w:rFonts w:hint="cs"/>
          <w:rtl/>
          <w:lang w:bidi="ar-EG"/>
        </w:rPr>
        <w:t>ال</w:t>
      </w:r>
      <w:r w:rsidRPr="00AA03BB">
        <w:rPr>
          <w:rtl/>
          <w:lang w:bidi="ar-EG"/>
        </w:rPr>
        <w:t xml:space="preserve">قابل للإلغاء وغير </w:t>
      </w:r>
      <w:r w:rsidRPr="00AA03BB">
        <w:rPr>
          <w:rFonts w:hint="cs"/>
          <w:rtl/>
          <w:lang w:bidi="ar-EG"/>
        </w:rPr>
        <w:t>ال</w:t>
      </w:r>
      <w:r w:rsidRPr="00AA03BB">
        <w:rPr>
          <w:rtl/>
          <w:lang w:bidi="ar-EG"/>
        </w:rPr>
        <w:t>حصري و</w:t>
      </w:r>
      <w:r w:rsidRPr="00AA03BB">
        <w:rPr>
          <w:rFonts w:hint="cs"/>
          <w:rtl/>
          <w:lang w:bidi="ar-EG"/>
        </w:rPr>
        <w:t>ال</w:t>
      </w:r>
      <w:r w:rsidRPr="00AA03BB">
        <w:rPr>
          <w:rtl/>
          <w:lang w:bidi="ar-EG"/>
        </w:rPr>
        <w:t xml:space="preserve">عالمي </w:t>
      </w:r>
      <w:r w:rsidRPr="00AA03BB">
        <w:rPr>
          <w:rFonts w:hint="cs"/>
          <w:rtl/>
          <w:lang w:bidi="ar-EG"/>
        </w:rPr>
        <w:t>والخالي</w:t>
      </w:r>
      <w:r w:rsidRPr="00AA03BB">
        <w:rPr>
          <w:rtl/>
          <w:lang w:bidi="ar-EG"/>
        </w:rPr>
        <w:t xml:space="preserve"> من رسوم</w:t>
      </w:r>
      <w:r w:rsidRPr="00AA03BB">
        <w:rPr>
          <w:rFonts w:hint="cs"/>
          <w:rtl/>
          <w:lang w:bidi="ar-EG"/>
        </w:rPr>
        <w:t xml:space="preserve"> الامتياز،</w:t>
      </w:r>
      <w:r w:rsidRPr="00AA03BB">
        <w:rPr>
          <w:rtl/>
          <w:lang w:bidi="ar-EG"/>
        </w:rPr>
        <w:t xml:space="preserve"> </w:t>
      </w:r>
      <w:r w:rsidRPr="00AA03BB">
        <w:rPr>
          <w:rFonts w:hint="cs"/>
          <w:rtl/>
          <w:lang w:bidi="ar-EG"/>
        </w:rPr>
        <w:t>ل</w:t>
      </w:r>
      <w:r w:rsidRPr="00AA03BB">
        <w:rPr>
          <w:rtl/>
          <w:lang w:bidi="ar-EG"/>
        </w:rPr>
        <w:t xml:space="preserve">إعداد الأعمال المشتقة </w:t>
      </w:r>
      <w:r w:rsidRPr="00AA03BB">
        <w:rPr>
          <w:rFonts w:hint="cs"/>
          <w:rtl/>
          <w:lang w:bidi="ar-EG"/>
        </w:rPr>
        <w:t>من</w:t>
      </w:r>
      <w:r w:rsidRPr="00AA03BB">
        <w:rPr>
          <w:rtl/>
          <w:lang w:bidi="ar-EG"/>
        </w:rPr>
        <w:t xml:space="preserve"> البرمجيات</w:t>
      </w:r>
      <w:r w:rsidRPr="00AA03BB">
        <w:rPr>
          <w:rFonts w:hint="cs"/>
          <w:rtl/>
          <w:lang w:bidi="ar-EG"/>
        </w:rPr>
        <w:t xml:space="preserve"> </w:t>
      </w:r>
      <w:r w:rsidRPr="00AA03BB">
        <w:rPr>
          <w:rtl/>
          <w:lang w:bidi="ar-EG"/>
        </w:rPr>
        <w:t xml:space="preserve">(بما في ذلك الترجمات </w:t>
      </w:r>
      <w:proofErr w:type="spellStart"/>
      <w:r w:rsidRPr="00AA03BB">
        <w:rPr>
          <w:rtl/>
          <w:lang w:bidi="ar-EG"/>
        </w:rPr>
        <w:t>والتكييفات</w:t>
      </w:r>
      <w:proofErr w:type="spellEnd"/>
      <w:r w:rsidRPr="00AA03BB">
        <w:rPr>
          <w:rtl/>
          <w:lang w:bidi="ar-EG"/>
        </w:rPr>
        <w:t xml:space="preserve"> والتعديلات)</w:t>
      </w:r>
      <w:r w:rsidRPr="00AA03BB">
        <w:rPr>
          <w:rFonts w:hint="cs"/>
          <w:rtl/>
          <w:lang w:bidi="ar-EG"/>
        </w:rPr>
        <w:t>،</w:t>
      </w:r>
      <w:r w:rsidRPr="00AA03BB">
        <w:rPr>
          <w:rtl/>
          <w:lang w:bidi="ar-EG"/>
        </w:rPr>
        <w:t xml:space="preserve"> </w:t>
      </w:r>
      <w:r w:rsidRPr="00AA03BB">
        <w:rPr>
          <w:rFonts w:hint="cs"/>
          <w:rtl/>
          <w:lang w:bidi="ar-EG"/>
        </w:rPr>
        <w:t>و</w:t>
      </w:r>
      <w:r w:rsidRPr="00AA03BB">
        <w:rPr>
          <w:rtl/>
          <w:lang w:bidi="ar-EG"/>
        </w:rPr>
        <w:t xml:space="preserve">إعادة إنتاج وعرض وتوزيع وتنفيذ البرمجيات </w:t>
      </w:r>
      <w:r w:rsidRPr="00AA03BB">
        <w:rPr>
          <w:rFonts w:hint="cs"/>
          <w:rtl/>
          <w:lang w:bidi="ar-EG"/>
        </w:rPr>
        <w:t>و</w:t>
      </w:r>
      <w:r w:rsidRPr="00AA03BB">
        <w:rPr>
          <w:rtl/>
          <w:lang w:bidi="ar-EG"/>
        </w:rPr>
        <w:t xml:space="preserve">الأعمال المشتقة </w:t>
      </w:r>
      <w:r w:rsidRPr="00AA03BB">
        <w:rPr>
          <w:rFonts w:hint="cs"/>
          <w:rtl/>
          <w:lang w:bidi="ar-EG"/>
        </w:rPr>
        <w:t>منها</w:t>
      </w:r>
      <w:r w:rsidRPr="00AA03BB">
        <w:rPr>
          <w:rtl/>
          <w:lang w:bidi="ar-EG"/>
        </w:rPr>
        <w:t xml:space="preserve"> للأغراض المحدودة التالية:</w:t>
      </w:r>
      <w:r w:rsidRPr="00AA03BB">
        <w:rPr>
          <w:rFonts w:hint="cs"/>
          <w:rtl/>
          <w:lang w:bidi="ar-EG"/>
        </w:rPr>
        <w:t xml:space="preserve"> </w:t>
      </w:r>
      <w:r w:rsidR="00DE0574">
        <w:t>(1)</w:t>
      </w:r>
      <w:r w:rsidRPr="00AA03BB">
        <w:rPr>
          <w:rFonts w:hint="cs"/>
          <w:rtl/>
          <w:lang w:bidi="ar-EG"/>
        </w:rPr>
        <w:t xml:space="preserve"> </w:t>
      </w:r>
      <w:r w:rsidRPr="00AA03BB">
        <w:rPr>
          <w:rtl/>
          <w:lang w:bidi="ar-EG"/>
        </w:rPr>
        <w:t xml:space="preserve">تقييم البرمجيات وأي أعمال مشتقة منها </w:t>
      </w:r>
      <w:r w:rsidRPr="00AA03BB">
        <w:rPr>
          <w:rFonts w:hint="cs"/>
          <w:rtl/>
          <w:lang w:bidi="ar-EG"/>
        </w:rPr>
        <w:t>ل</w:t>
      </w:r>
      <w:r w:rsidRPr="00AA03BB">
        <w:rPr>
          <w:rtl/>
          <w:lang w:bidi="ar-EG"/>
        </w:rPr>
        <w:t>إدراج</w:t>
      </w:r>
      <w:r w:rsidRPr="00AA03BB">
        <w:rPr>
          <w:rFonts w:hint="cs"/>
          <w:rtl/>
          <w:lang w:bidi="ar-EG"/>
        </w:rPr>
        <w:t xml:space="preserve">ها </w:t>
      </w:r>
      <w:r w:rsidRPr="00AA03BB">
        <w:rPr>
          <w:rtl/>
          <w:lang w:bidi="ar-EG"/>
        </w:rPr>
        <w:t>في تنفيذ</w:t>
      </w:r>
      <w:r w:rsidRPr="00AA03BB">
        <w:rPr>
          <w:rFonts w:hint="cs"/>
          <w:rtl/>
          <w:lang w:bidi="ar-EG"/>
        </w:rPr>
        <w:t xml:space="preserve">كم لتلك التوصية الصادرة عن الاتحاد، </w:t>
      </w:r>
      <w:r w:rsidR="00DE0574">
        <w:t>(2)</w:t>
      </w:r>
      <w:r w:rsidRPr="00AA03BB">
        <w:rPr>
          <w:rFonts w:hint="cs"/>
          <w:rtl/>
          <w:lang w:bidi="ar-EG"/>
        </w:rPr>
        <w:t xml:space="preserve"> </w:t>
      </w:r>
      <w:r w:rsidRPr="00AA03BB">
        <w:rPr>
          <w:rtl/>
          <w:lang w:bidi="ar-EG"/>
        </w:rPr>
        <w:t>تحديد ما إذا كان تنفيذ</w:t>
      </w:r>
      <w:r w:rsidRPr="00AA03BB">
        <w:rPr>
          <w:rFonts w:hint="cs"/>
          <w:rtl/>
          <w:lang w:bidi="ar-EG"/>
        </w:rPr>
        <w:t>كم</w:t>
      </w:r>
      <w:r w:rsidRPr="00AA03BB">
        <w:rPr>
          <w:rtl/>
          <w:lang w:bidi="ar-EG"/>
        </w:rPr>
        <w:t xml:space="preserve"> يتوافق مع تلك التوصية</w:t>
      </w:r>
      <w:r w:rsidRPr="00AA03BB">
        <w:rPr>
          <w:rFonts w:hint="cs"/>
          <w:rtl/>
          <w:lang w:bidi="ar-EG"/>
        </w:rPr>
        <w:t xml:space="preserve"> الصادرة عن الاتحاد.</w:t>
      </w:r>
    </w:p>
    <w:p w14:paraId="1C00FA89" w14:textId="77777777" w:rsidR="001C1AFF" w:rsidRPr="00DE6A69" w:rsidRDefault="001C1AFF" w:rsidP="001C1AFF">
      <w:pPr>
        <w:pBdr>
          <w:top w:val="single" w:sz="4" w:space="1" w:color="auto"/>
          <w:left w:val="single" w:sz="4" w:space="4" w:color="auto"/>
          <w:bottom w:val="single" w:sz="4" w:space="1" w:color="auto"/>
          <w:right w:val="single" w:sz="4" w:space="4" w:color="auto"/>
        </w:pBdr>
        <w:rPr>
          <w:rtl/>
          <w:lang w:bidi="ar-EG"/>
        </w:rPr>
      </w:pPr>
      <w:r w:rsidRPr="00DE6A69">
        <w:rPr>
          <w:rFonts w:hint="cs"/>
          <w:rtl/>
          <w:lang w:bidi="ar-EG"/>
        </w:rPr>
        <w:t>و</w:t>
      </w:r>
      <w:r w:rsidRPr="00DE6A69">
        <w:rPr>
          <w:rtl/>
          <w:lang w:bidi="ar-EG"/>
        </w:rPr>
        <w:t xml:space="preserve">يقر </w:t>
      </w:r>
      <w:r w:rsidRPr="00DE6A69">
        <w:rPr>
          <w:rFonts w:hint="cs"/>
          <w:rtl/>
          <w:lang w:bidi="ar-EG"/>
        </w:rPr>
        <w:t>صاحب</w:t>
      </w:r>
      <w:r w:rsidRPr="00DE6A69">
        <w:rPr>
          <w:rtl/>
          <w:lang w:bidi="ar-EG"/>
        </w:rPr>
        <w:t xml:space="preserve"> حقوق تأليف البرمجيات ويضمن، على حد علمه، </w:t>
      </w:r>
      <w:r w:rsidRPr="00DE6A69">
        <w:rPr>
          <w:rtl/>
        </w:rPr>
        <w:t>أن</w:t>
      </w:r>
      <w:r w:rsidRPr="00DE6A69">
        <w:rPr>
          <w:rFonts w:hint="cs"/>
          <w:rtl/>
        </w:rPr>
        <w:t>ه</w:t>
      </w:r>
      <w:r w:rsidRPr="00DE6A69">
        <w:rPr>
          <w:rtl/>
        </w:rPr>
        <w:t xml:space="preserve"> يتمتع بحقوق التأليف والنشر اللازمة لمنح تراخيص البرمجيات طبقاً للشروط والأحكام المنصوص عليها في</w:t>
      </w:r>
      <w:r w:rsidRPr="00DE6A69">
        <w:rPr>
          <w:rFonts w:hint="cs"/>
          <w:rtl/>
        </w:rPr>
        <w:t xml:space="preserve"> هذا الخيار.</w:t>
      </w:r>
    </w:p>
    <w:p w14:paraId="6C9819FB" w14:textId="77777777" w:rsidR="001C1AFF" w:rsidRPr="00DE6A69" w:rsidRDefault="001C1AFF" w:rsidP="001C1AFF">
      <w:pPr>
        <w:pBdr>
          <w:top w:val="single" w:sz="4" w:space="1" w:color="auto"/>
          <w:left w:val="single" w:sz="4" w:space="4" w:color="auto"/>
          <w:bottom w:val="single" w:sz="4" w:space="1" w:color="auto"/>
          <w:right w:val="single" w:sz="4" w:space="4" w:color="auto"/>
        </w:pBdr>
        <w:rPr>
          <w:rtl/>
          <w:lang w:bidi="ar-EG"/>
        </w:rPr>
      </w:pPr>
      <w:r w:rsidRPr="00DE6A69">
        <w:rPr>
          <w:rFonts w:hint="cs"/>
          <w:rtl/>
        </w:rPr>
        <w:t>و</w:t>
      </w:r>
      <w:r w:rsidRPr="00DE6A69">
        <w:rPr>
          <w:rtl/>
        </w:rPr>
        <w:t>لا يُمنح أي ترخيص بحيازة براءة</w:t>
      </w:r>
      <w:r w:rsidRPr="00DE6A69">
        <w:rPr>
          <w:rFonts w:hint="cs"/>
          <w:rtl/>
        </w:rPr>
        <w:t xml:space="preserve"> اختراع</w:t>
      </w:r>
      <w:r w:rsidRPr="00DE6A69">
        <w:rPr>
          <w:rtl/>
        </w:rPr>
        <w:t xml:space="preserve">، ولا التزام بترخيص براءة اختراع، ضمنياً، أو </w:t>
      </w:r>
      <w:r w:rsidRPr="00DE6A69">
        <w:rPr>
          <w:rFonts w:hint="cs"/>
          <w:rtl/>
        </w:rPr>
        <w:t>بالمنع</w:t>
      </w:r>
      <w:r w:rsidRPr="00DE6A69">
        <w:rPr>
          <w:rtl/>
        </w:rPr>
        <w:t xml:space="preserve"> </w:t>
      </w:r>
      <w:r w:rsidRPr="00DE6A69">
        <w:rPr>
          <w:rFonts w:hint="cs"/>
          <w:rtl/>
        </w:rPr>
        <w:t xml:space="preserve">القانوني لنكث العهد، </w:t>
      </w:r>
      <w:r w:rsidRPr="00DE6A69">
        <w:rPr>
          <w:rtl/>
        </w:rPr>
        <w:t xml:space="preserve">أو </w:t>
      </w:r>
      <w:r w:rsidRPr="00DE6A69">
        <w:rPr>
          <w:rFonts w:hint="cs"/>
          <w:rtl/>
        </w:rPr>
        <w:t>ب</w:t>
      </w:r>
      <w:r w:rsidRPr="00DE6A69">
        <w:rPr>
          <w:rtl/>
        </w:rPr>
        <w:t>غير ذلك.</w:t>
      </w:r>
    </w:p>
    <w:p w14:paraId="2229A593" w14:textId="7D2A07FF" w:rsidR="001C1AFF" w:rsidRPr="00DE6A69" w:rsidRDefault="001C1AFF" w:rsidP="001C1AFF">
      <w:pPr>
        <w:pBdr>
          <w:top w:val="single" w:sz="4" w:space="1" w:color="auto"/>
          <w:left w:val="single" w:sz="4" w:space="4" w:color="auto"/>
          <w:bottom w:val="single" w:sz="4" w:space="1" w:color="auto"/>
          <w:right w:val="single" w:sz="4" w:space="4" w:color="auto"/>
        </w:pBdr>
        <w:rPr>
          <w:rtl/>
          <w:lang w:bidi="ar-EG"/>
        </w:rPr>
      </w:pPr>
      <w:r w:rsidRPr="00EB61D9">
        <w:rPr>
          <w:rFonts w:hint="cs"/>
          <w:u w:val="single"/>
          <w:rtl/>
          <w:lang w:bidi="ar-EG"/>
        </w:rPr>
        <w:t>إخلاء مسؤولية:</w:t>
      </w:r>
      <w:r w:rsidRPr="00F96CE9">
        <w:rPr>
          <w:rFonts w:hint="cs"/>
          <w:rtl/>
          <w:lang w:bidi="ar-EG"/>
        </w:rPr>
        <w:t xml:space="preserve"> </w:t>
      </w:r>
      <w:r w:rsidRPr="00F96CE9">
        <w:rPr>
          <w:rtl/>
        </w:rPr>
        <w:t>فيما عدا ما تنص عليه هذه الوثيقة صراحة</w:t>
      </w:r>
      <w:r w:rsidRPr="00F96CE9">
        <w:rPr>
          <w:rFonts w:hint="cs"/>
          <w:rtl/>
        </w:rPr>
        <w:t>ً</w:t>
      </w:r>
      <w:r w:rsidRPr="00F96CE9">
        <w:rPr>
          <w:rtl/>
        </w:rPr>
        <w:t xml:space="preserve">، </w:t>
      </w:r>
      <w:r w:rsidR="00DE0574">
        <w:t>(1)</w:t>
      </w:r>
      <w:r w:rsidRPr="00F96CE9">
        <w:rPr>
          <w:rtl/>
        </w:rPr>
        <w:t xml:space="preserve"> تقد</w:t>
      </w:r>
      <w:r w:rsidRPr="00F96CE9">
        <w:rPr>
          <w:rFonts w:hint="cs"/>
          <w:rtl/>
        </w:rPr>
        <w:t>َّ</w:t>
      </w:r>
      <w:r w:rsidRPr="00F96CE9">
        <w:rPr>
          <w:rtl/>
        </w:rPr>
        <w:t>م البرمجيات "</w:t>
      </w:r>
      <w:r w:rsidRPr="00EB61D9">
        <w:rPr>
          <w:b/>
          <w:bCs/>
          <w:rtl/>
        </w:rPr>
        <w:t>كما ه</w:t>
      </w:r>
      <w:r w:rsidRPr="00EB61D9">
        <w:rPr>
          <w:rFonts w:hint="cs"/>
          <w:b/>
          <w:bCs/>
          <w:rtl/>
        </w:rPr>
        <w:t>ي</w:t>
      </w:r>
      <w:r w:rsidRPr="00F96CE9">
        <w:rPr>
          <w:rtl/>
        </w:rPr>
        <w:t xml:space="preserve">" </w:t>
      </w:r>
      <w:r w:rsidRPr="00EB61D9">
        <w:rPr>
          <w:b/>
          <w:bCs/>
          <w:rtl/>
        </w:rPr>
        <w:t>دون أي ضمانات صريحة أو ضمنية، بما في ذلك، على سبيل المثال لا الحصر، ضمانات القابلية للتسويق التجاري والملاءمة لغرض معين وعدم انتهاك حقوق الملكية الفكرية</w:t>
      </w:r>
      <w:r w:rsidRPr="00F96CE9">
        <w:rPr>
          <w:rtl/>
        </w:rPr>
        <w:t>،</w:t>
      </w:r>
      <w:r w:rsidRPr="00F96CE9">
        <w:rPr>
          <w:rFonts w:hint="cs"/>
          <w:rtl/>
        </w:rPr>
        <w:t xml:space="preserve"> </w:t>
      </w:r>
      <w:r w:rsidR="00DE0574">
        <w:t>(2)</w:t>
      </w:r>
      <w:r w:rsidRPr="00F96CE9">
        <w:rPr>
          <w:rtl/>
        </w:rPr>
        <w:t xml:space="preserve"> لا يتحمل صاحب حقوق تأليف البرمجيات</w:t>
      </w:r>
      <w:r w:rsidRPr="00F96CE9">
        <w:rPr>
          <w:rFonts w:hint="cs"/>
          <w:rtl/>
        </w:rPr>
        <w:t xml:space="preserve"> </w:t>
      </w:r>
      <w:r w:rsidRPr="00F96CE9">
        <w:rPr>
          <w:rtl/>
        </w:rPr>
        <w:t xml:space="preserve">(أو </w:t>
      </w:r>
      <w:r w:rsidRPr="00F96CE9">
        <w:rPr>
          <w:rFonts w:hint="cs"/>
          <w:rtl/>
        </w:rPr>
        <w:t>الجهات</w:t>
      </w:r>
      <w:r w:rsidRPr="00F96CE9">
        <w:rPr>
          <w:rtl/>
        </w:rPr>
        <w:t xml:space="preserve"> التابعة له) ولا الاتحاد الدولي للاتصالات المسؤولية في أي حال من الأحوال عن أي أضرار من أي نوع (بما في ذلك، على سبيل المثال لا الحصر، الأضرار الناجمة عن خسارة الأرباح، أو</w:t>
      </w:r>
      <w:r w:rsidR="00DE0574">
        <w:rPr>
          <w:rFonts w:hint="cs"/>
          <w:rtl/>
        </w:rPr>
        <w:t> </w:t>
      </w:r>
      <w:r w:rsidRPr="00F96CE9">
        <w:rPr>
          <w:rtl/>
        </w:rPr>
        <w:t>انقطاع الأعمال، أو فقدان المعلومات، أو أي خسائر مالية أخرى</w:t>
      </w:r>
      <w:r w:rsidRPr="00F96CE9">
        <w:rPr>
          <w:rFonts w:hint="cs"/>
          <w:rtl/>
        </w:rPr>
        <w:t xml:space="preserve">) </w:t>
      </w:r>
      <w:r w:rsidRPr="00F96CE9">
        <w:rPr>
          <w:rtl/>
        </w:rPr>
        <w:t>ناجمة عن أو متعلقة باستعمال البرمجيات</w:t>
      </w:r>
      <w:r w:rsidRPr="00F96CE9">
        <w:rPr>
          <w:rFonts w:hint="cs"/>
          <w:rtl/>
        </w:rPr>
        <w:t xml:space="preserve"> </w:t>
      </w:r>
      <w:r w:rsidRPr="00F96CE9">
        <w:rPr>
          <w:rtl/>
        </w:rPr>
        <w:t xml:space="preserve">أو بسبب </w:t>
      </w:r>
      <w:r w:rsidRPr="00F96CE9">
        <w:rPr>
          <w:rFonts w:hint="cs"/>
          <w:rtl/>
        </w:rPr>
        <w:t>العجز عن</w:t>
      </w:r>
      <w:r w:rsidRPr="00F96CE9">
        <w:rPr>
          <w:rtl/>
        </w:rPr>
        <w:t xml:space="preserve"> استعمالها.</w:t>
      </w:r>
      <w:r w:rsidR="00EB61D9">
        <w:rPr>
          <w:rFonts w:hint="cs"/>
          <w:rtl/>
        </w:rPr>
        <w:t>"</w:t>
      </w:r>
    </w:p>
    <w:p w14:paraId="32C1C7C1" w14:textId="401601F7" w:rsidR="001C1AFF" w:rsidRPr="00521EBE" w:rsidRDefault="001C1AFF" w:rsidP="001C1AFF">
      <w:pPr>
        <w:pBdr>
          <w:top w:val="single" w:sz="4" w:space="1" w:color="auto"/>
          <w:left w:val="single" w:sz="4" w:space="4" w:color="auto"/>
          <w:bottom w:val="single" w:sz="4" w:space="1" w:color="auto"/>
          <w:right w:val="single" w:sz="4" w:space="4" w:color="auto"/>
        </w:pBdr>
        <w:rPr>
          <w:i/>
          <w:iCs/>
          <w:rtl/>
        </w:rPr>
      </w:pPr>
      <w:r w:rsidRPr="00521EBE">
        <w:rPr>
          <w:i/>
          <w:iCs/>
          <w:rtl/>
          <w:lang w:bidi="ar-SY"/>
        </w:rPr>
        <w:t>التزام الترخيص المعقول وغير التمييزي</w:t>
      </w:r>
      <w:r w:rsidRPr="00521EBE">
        <w:rPr>
          <w:rFonts w:hint="cs"/>
          <w:i/>
          <w:iCs/>
          <w:rtl/>
        </w:rPr>
        <w:t xml:space="preserve"> (</w:t>
      </w:r>
      <w:r w:rsidRPr="00521EBE">
        <w:rPr>
          <w:i/>
          <w:iCs/>
          <w:lang w:bidi="ar-EG"/>
        </w:rPr>
        <w:t>RAND</w:t>
      </w:r>
      <w:r w:rsidRPr="00521EBE">
        <w:rPr>
          <w:rFonts w:hint="cs"/>
          <w:i/>
          <w:iCs/>
          <w:rtl/>
        </w:rPr>
        <w:t>)</w:t>
      </w:r>
      <w:r>
        <w:rPr>
          <w:rFonts w:hint="cs"/>
          <w:i/>
          <w:iCs/>
          <w:rtl/>
        </w:rPr>
        <w:t xml:space="preserve"> وفق</w:t>
      </w:r>
      <w:r w:rsidRPr="0053088B">
        <w:rPr>
          <w:rtl/>
        </w:rPr>
        <w:t xml:space="preserve"> </w:t>
      </w:r>
      <w:r w:rsidRPr="0053088B">
        <w:rPr>
          <w:i/>
          <w:iCs/>
          <w:rtl/>
        </w:rPr>
        <w:t>حقوق التأليف والنشر</w:t>
      </w:r>
      <w:r w:rsidR="00D24250">
        <w:rPr>
          <w:rFonts w:hint="cs"/>
          <w:i/>
          <w:iCs/>
          <w:rtl/>
        </w:rPr>
        <w:t>:</w:t>
      </w:r>
    </w:p>
    <w:p w14:paraId="4F18F84D" w14:textId="77777777" w:rsidR="001C1AFF" w:rsidRPr="0053088B" w:rsidRDefault="001C1AFF" w:rsidP="001C1AFF">
      <w:pPr>
        <w:pBdr>
          <w:top w:val="single" w:sz="4" w:space="1" w:color="auto"/>
          <w:left w:val="single" w:sz="4" w:space="4" w:color="auto"/>
          <w:bottom w:val="single" w:sz="4" w:space="1" w:color="auto"/>
          <w:right w:val="single" w:sz="4" w:space="4" w:color="auto"/>
        </w:pBdr>
        <w:rPr>
          <w:b/>
          <w:bCs/>
          <w:rtl/>
          <w:lang w:bidi="ar-EG"/>
        </w:rPr>
      </w:pPr>
      <w:r w:rsidRPr="0053088B">
        <w:rPr>
          <w:b/>
          <w:bCs/>
          <w:rtl/>
          <w:lang w:bidi="ar-EG"/>
        </w:rPr>
        <w:t>وإذا كنتم ترغبون في إدراج البرمجي</w:t>
      </w:r>
      <w:r>
        <w:rPr>
          <w:rFonts w:hint="cs"/>
          <w:b/>
          <w:bCs/>
          <w:rtl/>
          <w:lang w:bidi="ar-EG"/>
        </w:rPr>
        <w:t>ات</w:t>
      </w:r>
      <w:r w:rsidRPr="0053088B">
        <w:rPr>
          <w:b/>
          <w:bCs/>
          <w:rtl/>
          <w:lang w:bidi="ar-EG"/>
        </w:rPr>
        <w:t xml:space="preserve"> في </w:t>
      </w:r>
      <w:r>
        <w:rPr>
          <w:rFonts w:hint="cs"/>
          <w:b/>
          <w:bCs/>
          <w:rtl/>
          <w:lang w:bidi="ar-EG"/>
        </w:rPr>
        <w:t>تنفيذ</w:t>
      </w:r>
      <w:r w:rsidRPr="0053088B">
        <w:rPr>
          <w:b/>
          <w:bCs/>
          <w:rtl/>
          <w:lang w:bidi="ar-EG"/>
        </w:rPr>
        <w:t xml:space="preserve"> مطابق لتوصية الاتحاد هذه، يرجى العلم بما يلي:</w:t>
      </w:r>
    </w:p>
    <w:p w14:paraId="0BFA7CDD" w14:textId="0DF82225" w:rsidR="001C1AFF" w:rsidRDefault="001C1AFF" w:rsidP="001C1AFF">
      <w:pPr>
        <w:pBdr>
          <w:top w:val="single" w:sz="4" w:space="1" w:color="auto"/>
          <w:left w:val="single" w:sz="4" w:space="4" w:color="auto"/>
          <w:bottom w:val="single" w:sz="4" w:space="1" w:color="auto"/>
          <w:right w:val="single" w:sz="4" w:space="4" w:color="auto"/>
        </w:pBdr>
        <w:rPr>
          <w:rtl/>
          <w:lang w:bidi="ar-EG"/>
        </w:rPr>
      </w:pPr>
      <w:r w:rsidRPr="00430FDF">
        <w:rPr>
          <w:rtl/>
          <w:lang w:bidi="ar-EG"/>
        </w:rPr>
        <w:t xml:space="preserve">سيمنح صاحب حقوق تأليف البرمجيات ترخيصاً وفق حقوق التأليف والنشر </w:t>
      </w:r>
      <w:r w:rsidR="00E56237" w:rsidRPr="00E56237">
        <w:rPr>
          <w:rtl/>
          <w:lang w:bidi="ar-EG"/>
        </w:rPr>
        <w:t xml:space="preserve">بشروط وأحكام معقولة وغير تمييزية </w:t>
      </w:r>
      <w:r w:rsidRPr="00430FDF">
        <w:rPr>
          <w:rtl/>
          <w:lang w:bidi="ar-EG"/>
        </w:rPr>
        <w:t>بغرض إدراج البرمجيات في تنفيذ مطابق لتوصية الاتحاد</w:t>
      </w:r>
      <w:r>
        <w:rPr>
          <w:rFonts w:hint="cs"/>
          <w:rtl/>
          <w:lang w:bidi="ar-EG"/>
        </w:rPr>
        <w:t xml:space="preserve">. </w:t>
      </w:r>
      <w:r w:rsidRPr="00430FDF">
        <w:rPr>
          <w:rtl/>
        </w:rPr>
        <w:t>وت</w:t>
      </w:r>
      <w:r w:rsidRPr="00430FDF">
        <w:rPr>
          <w:rFonts w:hint="cs"/>
          <w:rtl/>
        </w:rPr>
        <w:t>ُ</w:t>
      </w:r>
      <w:r w:rsidRPr="00430FDF">
        <w:rPr>
          <w:rtl/>
        </w:rPr>
        <w:t>ترك المفاوضات</w:t>
      </w:r>
      <w:r w:rsidRPr="00430FDF">
        <w:rPr>
          <w:rFonts w:hint="cs"/>
          <w:rtl/>
        </w:rPr>
        <w:t xml:space="preserve"> بشأن الترخيص</w:t>
      </w:r>
      <w:r w:rsidRPr="00430FDF">
        <w:rPr>
          <w:rtl/>
        </w:rPr>
        <w:t xml:space="preserve"> للأطراف المعنية وتجر</w:t>
      </w:r>
      <w:r w:rsidRPr="00430FDF">
        <w:rPr>
          <w:rFonts w:hint="cs"/>
          <w:rtl/>
        </w:rPr>
        <w:t>ى</w:t>
      </w:r>
      <w:r w:rsidRPr="00430FDF">
        <w:rPr>
          <w:rtl/>
        </w:rPr>
        <w:t xml:space="preserve"> خارج </w:t>
      </w:r>
      <w:r w:rsidRPr="00430FDF">
        <w:rPr>
          <w:rFonts w:hint="cs"/>
          <w:rtl/>
        </w:rPr>
        <w:t>الاتحاد الدولي للاتصالات.</w:t>
      </w:r>
    </w:p>
    <w:p w14:paraId="7FFEF117" w14:textId="2394EA6D" w:rsidR="007676B6" w:rsidRDefault="001C1AFF" w:rsidP="001C1AFF">
      <w:pPr>
        <w:pBdr>
          <w:top w:val="single" w:sz="4" w:space="1" w:color="auto"/>
          <w:left w:val="single" w:sz="4" w:space="4" w:color="auto"/>
          <w:bottom w:val="single" w:sz="4" w:space="1" w:color="auto"/>
          <w:right w:val="single" w:sz="4" w:space="4" w:color="auto"/>
        </w:pBdr>
        <w:rPr>
          <w:rtl/>
          <w:lang w:bidi="ar-EG"/>
        </w:rPr>
      </w:pPr>
      <w:r w:rsidRPr="00DE6A69">
        <w:rPr>
          <w:rFonts w:hint="cs"/>
          <w:rtl/>
        </w:rPr>
        <w:t>و</w:t>
      </w:r>
      <w:r w:rsidRPr="00DE6A69">
        <w:rPr>
          <w:rtl/>
        </w:rPr>
        <w:t>لا يُمنح أي ترخيص بحيازة براءة</w:t>
      </w:r>
      <w:r w:rsidRPr="00DE6A69">
        <w:rPr>
          <w:rFonts w:hint="cs"/>
          <w:rtl/>
        </w:rPr>
        <w:t xml:space="preserve"> اختراع</w:t>
      </w:r>
      <w:r w:rsidRPr="00DE6A69">
        <w:rPr>
          <w:rtl/>
        </w:rPr>
        <w:t xml:space="preserve">، ولا التزام بترخيص براءة اختراع، ضمنياً، أو </w:t>
      </w:r>
      <w:r w:rsidRPr="00DE6A69">
        <w:rPr>
          <w:rFonts w:hint="cs"/>
          <w:rtl/>
        </w:rPr>
        <w:t>بالمنع</w:t>
      </w:r>
      <w:r w:rsidRPr="00DE6A69">
        <w:rPr>
          <w:rtl/>
        </w:rPr>
        <w:t xml:space="preserve"> </w:t>
      </w:r>
      <w:r w:rsidRPr="00DE6A69">
        <w:rPr>
          <w:rFonts w:hint="cs"/>
          <w:rtl/>
        </w:rPr>
        <w:t xml:space="preserve">القانوني لنكث العهد، </w:t>
      </w:r>
      <w:r w:rsidRPr="00DE6A69">
        <w:rPr>
          <w:rtl/>
        </w:rPr>
        <w:t xml:space="preserve">أو </w:t>
      </w:r>
      <w:r w:rsidRPr="00DE6A69">
        <w:rPr>
          <w:rFonts w:hint="cs"/>
          <w:rtl/>
        </w:rPr>
        <w:t>ب</w:t>
      </w:r>
      <w:r w:rsidRPr="00DE6A69">
        <w:rPr>
          <w:rtl/>
        </w:rPr>
        <w:t>غير ذلك.</w:t>
      </w:r>
    </w:p>
    <w:p w14:paraId="06B26EE4" w14:textId="77777777" w:rsidR="007676B6" w:rsidRDefault="007676B6" w:rsidP="007676B6">
      <w:pPr>
        <w:rPr>
          <w:rtl/>
          <w:lang w:bidi="ar-EG"/>
        </w:rPr>
      </w:pPr>
    </w:p>
    <w:p w14:paraId="7CC180E1" w14:textId="013054BA" w:rsidR="00851C3C" w:rsidRDefault="00851C3C" w:rsidP="007676B6">
      <w:pPr>
        <w:rPr>
          <w:rtl/>
        </w:rPr>
      </w:pPr>
      <w:r>
        <w:rPr>
          <w:rtl/>
        </w:rPr>
        <w:br w:type="page"/>
      </w:r>
    </w:p>
    <w:bookmarkEnd w:id="6"/>
    <w:p w14:paraId="701BAFDB" w14:textId="77777777" w:rsidR="00851C3C" w:rsidRDefault="00851C3C" w:rsidP="003118A8">
      <w:pPr>
        <w:rPr>
          <w:rtl/>
          <w:lang w:val="en-US" w:bidi="ar-SY"/>
        </w:rPr>
        <w:sectPr w:rsidR="00851C3C" w:rsidSect="00F74BC5">
          <w:footerReference w:type="even" r:id="rId20"/>
          <w:footerReference w:type="default" r:id="rId21"/>
          <w:type w:val="oddPage"/>
          <w:pgSz w:w="11907" w:h="16840" w:code="9"/>
          <w:pgMar w:top="1134" w:right="1134" w:bottom="1134" w:left="1134" w:header="567" w:footer="567" w:gutter="0"/>
          <w:pgNumType w:start="1"/>
          <w:cols w:space="708"/>
          <w:docGrid w:linePitch="360"/>
        </w:sectPr>
      </w:pPr>
    </w:p>
    <w:p w14:paraId="750C2514" w14:textId="77777777" w:rsidR="00BB6DF8" w:rsidRDefault="00BB6DF8" w:rsidP="00BB6DF8">
      <w:pPr>
        <w:overflowPunct/>
        <w:autoSpaceDE/>
        <w:autoSpaceDN/>
        <w:adjustRightInd/>
        <w:spacing w:before="0" w:after="120"/>
        <w:textAlignment w:val="auto"/>
        <w:rPr>
          <w:noProof/>
          <w:lang w:bidi="ar-EG"/>
        </w:rPr>
      </w:pPr>
    </w:p>
    <w:p w14:paraId="0234103F" w14:textId="77777777" w:rsidR="00BB6DF8" w:rsidRPr="00FB721A" w:rsidRDefault="00BB6DF8" w:rsidP="00BB6DF8">
      <w:pPr>
        <w:tabs>
          <w:tab w:val="left" w:pos="992"/>
        </w:tabs>
        <w:overflowPunct/>
        <w:autoSpaceDE/>
        <w:autoSpaceDN/>
        <w:adjustRightInd/>
        <w:spacing w:before="160"/>
        <w:jc w:val="left"/>
        <w:textAlignment w:val="auto"/>
        <w:rPr>
          <w:noProof/>
          <w:lang w:val="en-US" w:bidi="ar-EG"/>
        </w:rPr>
      </w:pPr>
    </w:p>
    <w:sectPr w:rsidR="00BB6DF8" w:rsidRPr="00FB721A" w:rsidSect="00BB6DF8">
      <w:headerReference w:type="first" r:id="rId22"/>
      <w:footerReference w:type="first" r:id="rId23"/>
      <w:type w:val="evenPage"/>
      <w:pgSz w:w="11909" w:h="16834" w:code="9"/>
      <w:pgMar w:top="1134" w:right="1134" w:bottom="1134" w:left="1134" w:header="567" w:footer="567" w:gutter="0"/>
      <w:paperSrc w:other="15"/>
      <w:cols w:space="708"/>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5B16" w14:textId="77777777" w:rsidR="002D4163" w:rsidRDefault="002D4163" w:rsidP="003118A8">
      <w:pPr>
        <w:spacing w:before="0" w:line="240" w:lineRule="auto"/>
      </w:pPr>
      <w:r>
        <w:separator/>
      </w:r>
    </w:p>
  </w:endnote>
  <w:endnote w:type="continuationSeparator" w:id="0">
    <w:p w14:paraId="372FAD78" w14:textId="77777777" w:rsidR="002D4163" w:rsidRDefault="002D4163" w:rsidP="003118A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DD45" w14:textId="1025A17A" w:rsidR="003118A8" w:rsidRPr="008A68DC" w:rsidRDefault="003118A8" w:rsidP="003118A8">
    <w:pPr>
      <w:tabs>
        <w:tab w:val="left" w:pos="813"/>
      </w:tabs>
      <w:spacing w:before="0"/>
      <w:rPr>
        <w:rFonts w:cs="Times New Roman"/>
        <w:szCs w:val="22"/>
        <w:lang w:val="en-US"/>
      </w:rPr>
    </w:pPr>
    <w:r w:rsidRPr="00054EE8">
      <w:rPr>
        <w:rStyle w:val="PageNumber"/>
      </w:rPr>
      <w:fldChar w:fldCharType="begin"/>
    </w:r>
    <w:r w:rsidRPr="00054EE8">
      <w:rPr>
        <w:rStyle w:val="PageNumber"/>
      </w:rPr>
      <w:instrText xml:space="preserve">PAGE  </w:instrText>
    </w:r>
    <w:r w:rsidRPr="00054EE8">
      <w:rPr>
        <w:rStyle w:val="PageNumber"/>
      </w:rPr>
      <w:fldChar w:fldCharType="separate"/>
    </w:r>
    <w:r w:rsidR="00A76198">
      <w:rPr>
        <w:rStyle w:val="PageNumber"/>
        <w:noProof/>
        <w:rtl/>
      </w:rPr>
      <w:t>3</w:t>
    </w:r>
    <w:r w:rsidRPr="00054EE8">
      <w:rPr>
        <w:rStyle w:val="PageNumber"/>
      </w:rPr>
      <w:fldChar w:fldCharType="end"/>
    </w:r>
    <w:r>
      <w:rPr>
        <w:rStyle w:val="PageNumber"/>
        <w:rFonts w:hint="cs"/>
        <w:rtl/>
      </w:rPr>
      <w:tab/>
    </w:r>
    <w:r w:rsidRPr="00F21060">
      <w:rPr>
        <w:rFonts w:hint="cs"/>
        <w:b/>
        <w:bCs/>
        <w:rtl/>
        <w:lang w:bidi="ar-EG"/>
      </w:rPr>
      <w:t xml:space="preserve">التوصية </w:t>
    </w:r>
    <w:r w:rsidRPr="00F21060">
      <w:rPr>
        <w:b/>
        <w:bCs/>
        <w:lang w:val="en-US"/>
      </w:rPr>
      <w:t>(2012/06)</w:t>
    </w:r>
    <w:r w:rsidRPr="00F21060">
      <w:rPr>
        <w:b/>
        <w:bCs/>
      </w:rPr>
      <w:t xml:space="preserve"> </w:t>
    </w:r>
    <w:r w:rsidRPr="00F21060">
      <w:rPr>
        <w:b/>
        <w:bCs/>
        <w:lang w:val="en-US"/>
      </w:rPr>
      <w:fldChar w:fldCharType="begin"/>
    </w:r>
    <w:r w:rsidRPr="00F21060">
      <w:rPr>
        <w:b/>
        <w:bCs/>
        <w:lang w:val="en-US"/>
      </w:rPr>
      <w:instrText>styleref href</w:instrText>
    </w:r>
    <w:r w:rsidRPr="00F21060">
      <w:rPr>
        <w:b/>
        <w:bCs/>
        <w:lang w:val="en-US"/>
      </w:rPr>
      <w:fldChar w:fldCharType="separate"/>
    </w:r>
    <w:r w:rsidR="00440A69">
      <w:rPr>
        <w:noProof/>
        <w:lang w:val="en-US"/>
      </w:rPr>
      <w:t>Error! No text of specified style in document.</w:t>
    </w:r>
    <w:r w:rsidRPr="00F2106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CD2A" w14:textId="2EF1FCB4" w:rsidR="004C4297" w:rsidRDefault="004C4297" w:rsidP="00ED2FCA">
    <w:pPr>
      <w:pStyle w:val="CouvRec5"/>
    </w:pPr>
  </w:p>
  <w:p w14:paraId="2D8FC403" w14:textId="7CE1AA87" w:rsidR="003118A8" w:rsidRPr="003118A8" w:rsidRDefault="003118A8" w:rsidP="003118A8">
    <w:pPr>
      <w:pStyle w:val="Footer"/>
      <w:spacing w:after="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7105" w14:textId="5D1D1186" w:rsidR="00F03BC7" w:rsidRPr="007F7CA8" w:rsidRDefault="00F03BC7" w:rsidP="00FB53C0">
    <w:pPr>
      <w:tabs>
        <w:tab w:val="right" w:pos="9633"/>
      </w:tabs>
      <w:spacing w:before="0"/>
      <w:rPr>
        <w:b/>
        <w:bCs/>
        <w:lang w:bidi="ar-SY"/>
      </w:rPr>
    </w:pPr>
    <w:r>
      <w:rPr>
        <w:rStyle w:val="PageNumber"/>
      </w:rPr>
      <w:tab/>
    </w:r>
    <w:r w:rsidRPr="00054EE8">
      <w:rPr>
        <w:rStyle w:val="PageNumber"/>
      </w:rPr>
      <w:fldChar w:fldCharType="begin"/>
    </w:r>
    <w:r w:rsidRPr="00054EE8">
      <w:rPr>
        <w:rStyle w:val="PageNumber"/>
      </w:rPr>
      <w:instrText xml:space="preserve"> PAGE </w:instrText>
    </w:r>
    <w:r w:rsidRPr="00054EE8">
      <w:rPr>
        <w:rStyle w:val="PageNumber"/>
      </w:rPr>
      <w:fldChar w:fldCharType="separate"/>
    </w:r>
    <w:r w:rsidR="000C02E2">
      <w:rPr>
        <w:rStyle w:val="PageNumber"/>
        <w:noProof/>
      </w:rPr>
      <w:t>iii</w:t>
    </w:r>
    <w:r w:rsidRPr="00054EE8">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D9BF" w14:textId="2116F6FC" w:rsidR="00851C3C" w:rsidRPr="00B455E0" w:rsidRDefault="00851C3C" w:rsidP="00851C3C">
    <w:pPr>
      <w:tabs>
        <w:tab w:val="left" w:pos="813"/>
      </w:tabs>
      <w:spacing w:before="0"/>
      <w:rPr>
        <w:rFonts w:cs="Times New Roman"/>
        <w:szCs w:val="22"/>
        <w:rtl/>
        <w:lang w:val="en-US"/>
      </w:rPr>
    </w:pPr>
    <w:r w:rsidRPr="00054EE8">
      <w:rPr>
        <w:rStyle w:val="PageNumber"/>
      </w:rPr>
      <w:fldChar w:fldCharType="begin"/>
    </w:r>
    <w:r w:rsidRPr="00054EE8">
      <w:rPr>
        <w:rStyle w:val="PageNumber"/>
      </w:rPr>
      <w:instrText xml:space="preserve">PAGE  </w:instrText>
    </w:r>
    <w:r w:rsidRPr="00054EE8">
      <w:rPr>
        <w:rStyle w:val="PageNumber"/>
      </w:rPr>
      <w:fldChar w:fldCharType="separate"/>
    </w:r>
    <w:r w:rsidR="000C02E2">
      <w:rPr>
        <w:rStyle w:val="PageNumber"/>
        <w:noProof/>
      </w:rPr>
      <w:t>ii</w:t>
    </w:r>
    <w:r w:rsidRPr="00054EE8">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2CD9" w14:textId="4FC5A88F" w:rsidR="00851C3C" w:rsidRPr="00B455E0" w:rsidRDefault="00851C3C" w:rsidP="00851C3C">
    <w:pPr>
      <w:tabs>
        <w:tab w:val="left" w:pos="813"/>
      </w:tabs>
      <w:spacing w:before="0"/>
      <w:rPr>
        <w:rFonts w:cs="Times New Roman"/>
        <w:szCs w:val="22"/>
        <w:rtl/>
        <w:lang w:val="en-US"/>
      </w:rPr>
    </w:pPr>
    <w:r w:rsidRPr="00054EE8">
      <w:rPr>
        <w:rStyle w:val="PageNumber"/>
      </w:rPr>
      <w:fldChar w:fldCharType="begin"/>
    </w:r>
    <w:r w:rsidRPr="00054EE8">
      <w:rPr>
        <w:rStyle w:val="PageNumber"/>
      </w:rPr>
      <w:instrText xml:space="preserve">PAGE  </w:instrText>
    </w:r>
    <w:r w:rsidRPr="00054EE8">
      <w:rPr>
        <w:rStyle w:val="PageNumber"/>
      </w:rPr>
      <w:fldChar w:fldCharType="separate"/>
    </w:r>
    <w:r w:rsidR="000C02E2">
      <w:rPr>
        <w:rStyle w:val="PageNumber"/>
        <w:noProof/>
        <w:rtl/>
      </w:rPr>
      <w:t>2</w:t>
    </w:r>
    <w:r w:rsidRPr="00054EE8">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0191" w14:textId="5936FF4A" w:rsidR="00851C3C" w:rsidRPr="007F7CA8" w:rsidRDefault="00851C3C" w:rsidP="007676B6">
    <w:pPr>
      <w:tabs>
        <w:tab w:val="left" w:pos="7082"/>
        <w:tab w:val="right" w:pos="8953"/>
        <w:tab w:val="right" w:pos="9633"/>
      </w:tabs>
      <w:spacing w:before="0"/>
      <w:rPr>
        <w:b/>
        <w:bCs/>
        <w:lang w:bidi="ar-SY"/>
      </w:rPr>
    </w:pPr>
    <w:r>
      <w:rPr>
        <w:rFonts w:hint="cs"/>
        <w:b/>
        <w:bCs/>
        <w:rtl/>
      </w:rPr>
      <w:tab/>
    </w:r>
    <w:r w:rsidR="007676B6">
      <w:rPr>
        <w:b/>
        <w:bCs/>
        <w:rtl/>
      </w:rPr>
      <w:tab/>
    </w:r>
    <w:r>
      <w:rPr>
        <w:rStyle w:val="PageNumber"/>
      </w:rPr>
      <w:tab/>
    </w:r>
    <w:r w:rsidRPr="00054EE8">
      <w:rPr>
        <w:rStyle w:val="PageNumber"/>
      </w:rPr>
      <w:fldChar w:fldCharType="begin"/>
    </w:r>
    <w:r w:rsidRPr="00054EE8">
      <w:rPr>
        <w:rStyle w:val="PageNumber"/>
      </w:rPr>
      <w:instrText xml:space="preserve"> PAGE </w:instrText>
    </w:r>
    <w:r w:rsidRPr="00054EE8">
      <w:rPr>
        <w:rStyle w:val="PageNumber"/>
      </w:rPr>
      <w:fldChar w:fldCharType="separate"/>
    </w:r>
    <w:r w:rsidR="000C02E2">
      <w:rPr>
        <w:rStyle w:val="PageNumber"/>
        <w:noProof/>
        <w:rtl/>
      </w:rPr>
      <w:t>1</w:t>
    </w:r>
    <w:r w:rsidRPr="00054EE8">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6E6F" w14:textId="5720E896" w:rsidR="00653B29" w:rsidRPr="00200776" w:rsidRDefault="006835C0" w:rsidP="007676B6">
    <w:pPr>
      <w:spacing w:before="0" w:line="320" w:lineRule="exact"/>
      <w:jc w:val="left"/>
      <w:rPr>
        <w:rtl/>
        <w:lang w:val="en-US"/>
      </w:rPr>
    </w:pPr>
    <w:r w:rsidRPr="00200776">
      <w:rPr>
        <w:rFonts w:hint="cs"/>
        <w:rtl/>
        <w:lang w:val="en-US" w:bidi="ar-EG"/>
      </w:rPr>
      <w:t>طُبعت في سويسرا</w:t>
    </w:r>
    <w:r w:rsidRPr="00200776">
      <w:rPr>
        <w:rFonts w:hint="cs"/>
        <w:rtl/>
        <w:lang w:val="en-US" w:bidi="ar-EG"/>
      </w:rPr>
      <w:br/>
      <w:t xml:space="preserve">جنيف، </w:t>
    </w:r>
    <w:r w:rsidR="009722B3">
      <w:rPr>
        <w:lang w:val="en-US" w:bidi="ar-EG"/>
      </w:rPr>
      <w:t>20</w:t>
    </w:r>
    <w:r w:rsidR="008A2A98">
      <w:rPr>
        <w:lang w:val="en-US" w:bidi="ar-EG"/>
      </w:rPr>
      <w:t>1</w:t>
    </w:r>
    <w:r w:rsidR="009722B3">
      <w:rPr>
        <w:lang w:val="en-US" w:bidi="ar-EG"/>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43E8" w14:textId="77777777" w:rsidR="002D4163" w:rsidRDefault="002D4163" w:rsidP="003118A8">
      <w:pPr>
        <w:spacing w:before="0" w:line="240" w:lineRule="auto"/>
      </w:pPr>
      <w:r>
        <w:separator/>
      </w:r>
    </w:p>
  </w:footnote>
  <w:footnote w:type="continuationSeparator" w:id="0">
    <w:p w14:paraId="3F0D4C50" w14:textId="77777777" w:rsidR="002D4163" w:rsidRDefault="002D4163" w:rsidP="003118A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4012" w14:textId="0BDD3FC9" w:rsidR="00FB53C0" w:rsidRDefault="00FB53C0">
    <w:pPr>
      <w:pStyle w:val="Header"/>
    </w:pPr>
    <w:r>
      <w:rPr>
        <w:noProof/>
        <w:lang w:val="en-US" w:eastAsia="zh-CN"/>
      </w:rPr>
      <w:drawing>
        <wp:anchor distT="0" distB="0" distL="114300" distR="114300" simplePos="0" relativeHeight="251659264" behindDoc="0" locked="0" layoutInCell="1" allowOverlap="1" wp14:anchorId="41E4BFC3" wp14:editId="492CCBE9">
          <wp:simplePos x="0" y="0"/>
          <wp:positionH relativeFrom="page">
            <wp:posOffset>6034642</wp:posOffset>
          </wp:positionH>
          <wp:positionV relativeFrom="page">
            <wp:posOffset>-8445</wp:posOffset>
          </wp:positionV>
          <wp:extent cx="1524000" cy="10715625"/>
          <wp:effectExtent l="0" t="0" r="0" b="0"/>
          <wp:wrapNone/>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0" cy="10715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E82C" w14:textId="7BDE8887" w:rsidR="007A750B" w:rsidRDefault="007676B6">
    <w:pPr>
      <w:pStyle w:val="Header"/>
    </w:pPr>
    <w:r>
      <w:rPr>
        <w:noProof/>
        <w:lang w:val="en-US" w:eastAsia="zh-CN"/>
      </w:rPr>
      <w:drawing>
        <wp:anchor distT="0" distB="0" distL="114300" distR="114300" simplePos="0" relativeHeight="251661312" behindDoc="0" locked="0" layoutInCell="1" allowOverlap="1" wp14:anchorId="23289742" wp14:editId="201FF06E">
          <wp:simplePos x="0" y="0"/>
          <wp:positionH relativeFrom="page">
            <wp:posOffset>2957</wp:posOffset>
          </wp:positionH>
          <wp:positionV relativeFrom="page">
            <wp:posOffset>-8445</wp:posOffset>
          </wp:positionV>
          <wp:extent cx="1523649" cy="11029245"/>
          <wp:effectExtent l="0" t="0" r="0" b="0"/>
          <wp:wrapNone/>
          <wp:docPr id="9" name="Picture 9"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1523649" cy="11029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305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A8C9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5458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3A87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465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ED5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723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DCA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BE48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67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C6D93"/>
    <w:multiLevelType w:val="hybridMultilevel"/>
    <w:tmpl w:val="7BD65612"/>
    <w:lvl w:ilvl="0" w:tplc="9B2ED7C8">
      <w:start w:val="1"/>
      <w:numFmt w:val="upperLetter"/>
      <w:lvlText w:val="%1."/>
      <w:lvlJc w:val="left"/>
      <w:pPr>
        <w:ind w:left="504" w:hanging="360"/>
      </w:pPr>
      <w:rPr>
        <w:rFonts w:hint="default"/>
        <w:b w:val="0"/>
      </w:rPr>
    </w:lvl>
    <w:lvl w:ilvl="1" w:tplc="9022F82C" w:tentative="1">
      <w:start w:val="1"/>
      <w:numFmt w:val="lowerLetter"/>
      <w:lvlText w:val="%2."/>
      <w:lvlJc w:val="left"/>
      <w:pPr>
        <w:ind w:left="1224" w:hanging="360"/>
      </w:pPr>
    </w:lvl>
    <w:lvl w:ilvl="2" w:tplc="68C85DC0" w:tentative="1">
      <w:start w:val="1"/>
      <w:numFmt w:val="lowerRoman"/>
      <w:lvlText w:val="%3."/>
      <w:lvlJc w:val="right"/>
      <w:pPr>
        <w:ind w:left="1944" w:hanging="180"/>
      </w:pPr>
    </w:lvl>
    <w:lvl w:ilvl="3" w:tplc="FE127D9C" w:tentative="1">
      <w:start w:val="1"/>
      <w:numFmt w:val="decimal"/>
      <w:lvlText w:val="%4."/>
      <w:lvlJc w:val="left"/>
      <w:pPr>
        <w:ind w:left="2664" w:hanging="360"/>
      </w:pPr>
    </w:lvl>
    <w:lvl w:ilvl="4" w:tplc="3AF8CC02" w:tentative="1">
      <w:start w:val="1"/>
      <w:numFmt w:val="lowerLetter"/>
      <w:lvlText w:val="%5."/>
      <w:lvlJc w:val="left"/>
      <w:pPr>
        <w:ind w:left="3384" w:hanging="360"/>
      </w:pPr>
    </w:lvl>
    <w:lvl w:ilvl="5" w:tplc="100E3DC4" w:tentative="1">
      <w:start w:val="1"/>
      <w:numFmt w:val="lowerRoman"/>
      <w:lvlText w:val="%6."/>
      <w:lvlJc w:val="right"/>
      <w:pPr>
        <w:ind w:left="4104" w:hanging="180"/>
      </w:pPr>
    </w:lvl>
    <w:lvl w:ilvl="6" w:tplc="EA66DD3A" w:tentative="1">
      <w:start w:val="1"/>
      <w:numFmt w:val="decimal"/>
      <w:lvlText w:val="%7."/>
      <w:lvlJc w:val="left"/>
      <w:pPr>
        <w:ind w:left="4824" w:hanging="360"/>
      </w:pPr>
    </w:lvl>
    <w:lvl w:ilvl="7" w:tplc="91E8156C" w:tentative="1">
      <w:start w:val="1"/>
      <w:numFmt w:val="lowerLetter"/>
      <w:lvlText w:val="%8."/>
      <w:lvlJc w:val="left"/>
      <w:pPr>
        <w:ind w:left="5544" w:hanging="360"/>
      </w:pPr>
    </w:lvl>
    <w:lvl w:ilvl="8" w:tplc="4E2A18CC" w:tentative="1">
      <w:start w:val="1"/>
      <w:numFmt w:val="lowerRoman"/>
      <w:lvlText w:val="%9."/>
      <w:lvlJc w:val="right"/>
      <w:pPr>
        <w:ind w:left="626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C0"/>
    <w:rsid w:val="0001108E"/>
    <w:rsid w:val="00014A4B"/>
    <w:rsid w:val="00025CE1"/>
    <w:rsid w:val="00032E5D"/>
    <w:rsid w:val="00035709"/>
    <w:rsid w:val="000418ED"/>
    <w:rsid w:val="0004273D"/>
    <w:rsid w:val="000630C7"/>
    <w:rsid w:val="00072931"/>
    <w:rsid w:val="00075EA4"/>
    <w:rsid w:val="00082B98"/>
    <w:rsid w:val="00084830"/>
    <w:rsid w:val="0008494B"/>
    <w:rsid w:val="00085981"/>
    <w:rsid w:val="0009594D"/>
    <w:rsid w:val="000B00EF"/>
    <w:rsid w:val="000B0FD5"/>
    <w:rsid w:val="000B692E"/>
    <w:rsid w:val="000C02E2"/>
    <w:rsid w:val="000C4DDE"/>
    <w:rsid w:val="000C588E"/>
    <w:rsid w:val="000E32C3"/>
    <w:rsid w:val="000F3CCF"/>
    <w:rsid w:val="000F5455"/>
    <w:rsid w:val="000F6679"/>
    <w:rsid w:val="000F70D2"/>
    <w:rsid w:val="00100DF7"/>
    <w:rsid w:val="00113E52"/>
    <w:rsid w:val="00114619"/>
    <w:rsid w:val="00115701"/>
    <w:rsid w:val="00120116"/>
    <w:rsid w:val="001332E5"/>
    <w:rsid w:val="0013509F"/>
    <w:rsid w:val="00142029"/>
    <w:rsid w:val="001430BE"/>
    <w:rsid w:val="00151BCC"/>
    <w:rsid w:val="001633C9"/>
    <w:rsid w:val="0016661C"/>
    <w:rsid w:val="00173113"/>
    <w:rsid w:val="001815B0"/>
    <w:rsid w:val="00186E09"/>
    <w:rsid w:val="00196A39"/>
    <w:rsid w:val="0019767A"/>
    <w:rsid w:val="001A4889"/>
    <w:rsid w:val="001A4A19"/>
    <w:rsid w:val="001B2AA3"/>
    <w:rsid w:val="001B7E69"/>
    <w:rsid w:val="001C1AFF"/>
    <w:rsid w:val="001C48C1"/>
    <w:rsid w:val="001C7451"/>
    <w:rsid w:val="001D1508"/>
    <w:rsid w:val="001D2328"/>
    <w:rsid w:val="001D48C3"/>
    <w:rsid w:val="0020163D"/>
    <w:rsid w:val="002017BD"/>
    <w:rsid w:val="0020692B"/>
    <w:rsid w:val="002118F6"/>
    <w:rsid w:val="002173E1"/>
    <w:rsid w:val="00225946"/>
    <w:rsid w:val="00225EDB"/>
    <w:rsid w:val="00245368"/>
    <w:rsid w:val="00251501"/>
    <w:rsid w:val="00252B5E"/>
    <w:rsid w:val="002556B9"/>
    <w:rsid w:val="00261E52"/>
    <w:rsid w:val="00273DDD"/>
    <w:rsid w:val="00275379"/>
    <w:rsid w:val="00280E39"/>
    <w:rsid w:val="00281216"/>
    <w:rsid w:val="002817FE"/>
    <w:rsid w:val="00294282"/>
    <w:rsid w:val="002A0896"/>
    <w:rsid w:val="002C018D"/>
    <w:rsid w:val="002C36BC"/>
    <w:rsid w:val="002C4CAB"/>
    <w:rsid w:val="002C6499"/>
    <w:rsid w:val="002D4163"/>
    <w:rsid w:val="002D5305"/>
    <w:rsid w:val="002E04AD"/>
    <w:rsid w:val="002E19CD"/>
    <w:rsid w:val="002E3B76"/>
    <w:rsid w:val="003118A8"/>
    <w:rsid w:val="003141B0"/>
    <w:rsid w:val="00321F55"/>
    <w:rsid w:val="00325259"/>
    <w:rsid w:val="00325F0F"/>
    <w:rsid w:val="003268D1"/>
    <w:rsid w:val="00333194"/>
    <w:rsid w:val="0034503F"/>
    <w:rsid w:val="0034508E"/>
    <w:rsid w:val="00347837"/>
    <w:rsid w:val="003507D7"/>
    <w:rsid w:val="00353B47"/>
    <w:rsid w:val="00355F93"/>
    <w:rsid w:val="00364332"/>
    <w:rsid w:val="003746AA"/>
    <w:rsid w:val="00390D0D"/>
    <w:rsid w:val="003948AF"/>
    <w:rsid w:val="003A430E"/>
    <w:rsid w:val="003A7CA4"/>
    <w:rsid w:val="003B1066"/>
    <w:rsid w:val="003B70E6"/>
    <w:rsid w:val="003E0E4C"/>
    <w:rsid w:val="003E5476"/>
    <w:rsid w:val="003E691C"/>
    <w:rsid w:val="003F0B2F"/>
    <w:rsid w:val="003F13C6"/>
    <w:rsid w:val="0040280D"/>
    <w:rsid w:val="00404854"/>
    <w:rsid w:val="00410FC9"/>
    <w:rsid w:val="00430FDF"/>
    <w:rsid w:val="00431D1F"/>
    <w:rsid w:val="004330A4"/>
    <w:rsid w:val="00440A69"/>
    <w:rsid w:val="0044105D"/>
    <w:rsid w:val="00441D1A"/>
    <w:rsid w:val="00444FD6"/>
    <w:rsid w:val="0044591E"/>
    <w:rsid w:val="00450343"/>
    <w:rsid w:val="00455E40"/>
    <w:rsid w:val="004619F1"/>
    <w:rsid w:val="004636C2"/>
    <w:rsid w:val="004666E4"/>
    <w:rsid w:val="00486F4A"/>
    <w:rsid w:val="004A79BD"/>
    <w:rsid w:val="004C3D48"/>
    <w:rsid w:val="004C4297"/>
    <w:rsid w:val="004D1BDB"/>
    <w:rsid w:val="004E2A05"/>
    <w:rsid w:val="004E509A"/>
    <w:rsid w:val="00513787"/>
    <w:rsid w:val="0051443C"/>
    <w:rsid w:val="00517BBB"/>
    <w:rsid w:val="0052085E"/>
    <w:rsid w:val="00521EBE"/>
    <w:rsid w:val="005248D7"/>
    <w:rsid w:val="0053088B"/>
    <w:rsid w:val="00531A6F"/>
    <w:rsid w:val="00552051"/>
    <w:rsid w:val="00573F23"/>
    <w:rsid w:val="005916AD"/>
    <w:rsid w:val="005960D4"/>
    <w:rsid w:val="005A2967"/>
    <w:rsid w:val="005A63B2"/>
    <w:rsid w:val="005A7640"/>
    <w:rsid w:val="005B0238"/>
    <w:rsid w:val="005B6292"/>
    <w:rsid w:val="005C2400"/>
    <w:rsid w:val="005C763D"/>
    <w:rsid w:val="005D2A95"/>
    <w:rsid w:val="005D3824"/>
    <w:rsid w:val="005D6383"/>
    <w:rsid w:val="005D6605"/>
    <w:rsid w:val="005D7F93"/>
    <w:rsid w:val="005F0831"/>
    <w:rsid w:val="005F3C12"/>
    <w:rsid w:val="005F65F0"/>
    <w:rsid w:val="006004D5"/>
    <w:rsid w:val="00610AD1"/>
    <w:rsid w:val="00611515"/>
    <w:rsid w:val="00624967"/>
    <w:rsid w:val="00625FA4"/>
    <w:rsid w:val="006275C6"/>
    <w:rsid w:val="006312DE"/>
    <w:rsid w:val="00632122"/>
    <w:rsid w:val="00653E16"/>
    <w:rsid w:val="00654790"/>
    <w:rsid w:val="00661C24"/>
    <w:rsid w:val="00666C75"/>
    <w:rsid w:val="006732D2"/>
    <w:rsid w:val="00676561"/>
    <w:rsid w:val="006835C0"/>
    <w:rsid w:val="006A3A59"/>
    <w:rsid w:val="006B7C82"/>
    <w:rsid w:val="006C104B"/>
    <w:rsid w:val="006C149B"/>
    <w:rsid w:val="006C156C"/>
    <w:rsid w:val="006C2871"/>
    <w:rsid w:val="006C7212"/>
    <w:rsid w:val="006D0CD3"/>
    <w:rsid w:val="006D10CE"/>
    <w:rsid w:val="006D768E"/>
    <w:rsid w:val="006E1AA5"/>
    <w:rsid w:val="00710B20"/>
    <w:rsid w:val="007227E0"/>
    <w:rsid w:val="00727351"/>
    <w:rsid w:val="00733E75"/>
    <w:rsid w:val="007346D7"/>
    <w:rsid w:val="00742057"/>
    <w:rsid w:val="00753924"/>
    <w:rsid w:val="007623C8"/>
    <w:rsid w:val="007676B6"/>
    <w:rsid w:val="00774A5A"/>
    <w:rsid w:val="00787189"/>
    <w:rsid w:val="007874ED"/>
    <w:rsid w:val="007933BE"/>
    <w:rsid w:val="007A0CDC"/>
    <w:rsid w:val="007A13F3"/>
    <w:rsid w:val="007A5C9B"/>
    <w:rsid w:val="007B74F4"/>
    <w:rsid w:val="007C3688"/>
    <w:rsid w:val="007D0282"/>
    <w:rsid w:val="007D3602"/>
    <w:rsid w:val="007D4943"/>
    <w:rsid w:val="007E30A0"/>
    <w:rsid w:val="007E3F47"/>
    <w:rsid w:val="00814AC7"/>
    <w:rsid w:val="0081544E"/>
    <w:rsid w:val="00822CE6"/>
    <w:rsid w:val="0082528F"/>
    <w:rsid w:val="0082743B"/>
    <w:rsid w:val="00827534"/>
    <w:rsid w:val="00850C3E"/>
    <w:rsid w:val="00851C3C"/>
    <w:rsid w:val="008612B3"/>
    <w:rsid w:val="00864CF2"/>
    <w:rsid w:val="0086511A"/>
    <w:rsid w:val="008679CC"/>
    <w:rsid w:val="00885DEA"/>
    <w:rsid w:val="00890C24"/>
    <w:rsid w:val="008A2A98"/>
    <w:rsid w:val="008E30ED"/>
    <w:rsid w:val="008F6A15"/>
    <w:rsid w:val="00900A83"/>
    <w:rsid w:val="00902FCB"/>
    <w:rsid w:val="00923219"/>
    <w:rsid w:val="009259FA"/>
    <w:rsid w:val="00945807"/>
    <w:rsid w:val="009571D1"/>
    <w:rsid w:val="00960D67"/>
    <w:rsid w:val="009657D0"/>
    <w:rsid w:val="009722B3"/>
    <w:rsid w:val="0097429A"/>
    <w:rsid w:val="0097740F"/>
    <w:rsid w:val="0099276C"/>
    <w:rsid w:val="00992E93"/>
    <w:rsid w:val="00995E69"/>
    <w:rsid w:val="009C4178"/>
    <w:rsid w:val="009C66F1"/>
    <w:rsid w:val="009E3544"/>
    <w:rsid w:val="009E7C72"/>
    <w:rsid w:val="009F145D"/>
    <w:rsid w:val="009F576D"/>
    <w:rsid w:val="00A03301"/>
    <w:rsid w:val="00A054BD"/>
    <w:rsid w:val="00A143E8"/>
    <w:rsid w:val="00A178A9"/>
    <w:rsid w:val="00A20724"/>
    <w:rsid w:val="00A23186"/>
    <w:rsid w:val="00A32854"/>
    <w:rsid w:val="00A32DE9"/>
    <w:rsid w:val="00A32F56"/>
    <w:rsid w:val="00A42D06"/>
    <w:rsid w:val="00A53B34"/>
    <w:rsid w:val="00A63343"/>
    <w:rsid w:val="00A656AD"/>
    <w:rsid w:val="00A73136"/>
    <w:rsid w:val="00A74EDB"/>
    <w:rsid w:val="00A76198"/>
    <w:rsid w:val="00A82ADD"/>
    <w:rsid w:val="00A82F98"/>
    <w:rsid w:val="00AA03BB"/>
    <w:rsid w:val="00AA2E34"/>
    <w:rsid w:val="00AC1E69"/>
    <w:rsid w:val="00AC26DF"/>
    <w:rsid w:val="00AC298B"/>
    <w:rsid w:val="00AC527B"/>
    <w:rsid w:val="00AC7385"/>
    <w:rsid w:val="00AD261E"/>
    <w:rsid w:val="00AE3174"/>
    <w:rsid w:val="00AE6EDA"/>
    <w:rsid w:val="00B0779D"/>
    <w:rsid w:val="00B1211D"/>
    <w:rsid w:val="00B138A9"/>
    <w:rsid w:val="00B16CA2"/>
    <w:rsid w:val="00B23462"/>
    <w:rsid w:val="00B2450E"/>
    <w:rsid w:val="00B3075D"/>
    <w:rsid w:val="00B42C58"/>
    <w:rsid w:val="00B63FE6"/>
    <w:rsid w:val="00B67535"/>
    <w:rsid w:val="00B768F0"/>
    <w:rsid w:val="00B85C70"/>
    <w:rsid w:val="00B92325"/>
    <w:rsid w:val="00B93307"/>
    <w:rsid w:val="00BA3707"/>
    <w:rsid w:val="00BA4EA5"/>
    <w:rsid w:val="00BA60CF"/>
    <w:rsid w:val="00BB6DF8"/>
    <w:rsid w:val="00BC08D2"/>
    <w:rsid w:val="00BC7DC6"/>
    <w:rsid w:val="00BF0EF6"/>
    <w:rsid w:val="00C01B7C"/>
    <w:rsid w:val="00C02F73"/>
    <w:rsid w:val="00C03106"/>
    <w:rsid w:val="00C049D4"/>
    <w:rsid w:val="00C10680"/>
    <w:rsid w:val="00C14A97"/>
    <w:rsid w:val="00C15660"/>
    <w:rsid w:val="00C228F3"/>
    <w:rsid w:val="00C24C3A"/>
    <w:rsid w:val="00C27796"/>
    <w:rsid w:val="00C34ABF"/>
    <w:rsid w:val="00C47401"/>
    <w:rsid w:val="00C51AC6"/>
    <w:rsid w:val="00C64610"/>
    <w:rsid w:val="00C74F09"/>
    <w:rsid w:val="00C81F60"/>
    <w:rsid w:val="00C82F27"/>
    <w:rsid w:val="00C83787"/>
    <w:rsid w:val="00C87C71"/>
    <w:rsid w:val="00C901ED"/>
    <w:rsid w:val="00C950B5"/>
    <w:rsid w:val="00CA7C4D"/>
    <w:rsid w:val="00CB1684"/>
    <w:rsid w:val="00CB331B"/>
    <w:rsid w:val="00CC706F"/>
    <w:rsid w:val="00CD0464"/>
    <w:rsid w:val="00CD123E"/>
    <w:rsid w:val="00CD4C51"/>
    <w:rsid w:val="00CE2744"/>
    <w:rsid w:val="00D01BF4"/>
    <w:rsid w:val="00D044C2"/>
    <w:rsid w:val="00D055C2"/>
    <w:rsid w:val="00D12419"/>
    <w:rsid w:val="00D219B4"/>
    <w:rsid w:val="00D21E5D"/>
    <w:rsid w:val="00D24250"/>
    <w:rsid w:val="00D34A63"/>
    <w:rsid w:val="00D374AC"/>
    <w:rsid w:val="00D37A0B"/>
    <w:rsid w:val="00D44199"/>
    <w:rsid w:val="00D56F07"/>
    <w:rsid w:val="00D615D0"/>
    <w:rsid w:val="00D62968"/>
    <w:rsid w:val="00D73039"/>
    <w:rsid w:val="00D82C3C"/>
    <w:rsid w:val="00D84CB4"/>
    <w:rsid w:val="00D86EDE"/>
    <w:rsid w:val="00D90699"/>
    <w:rsid w:val="00D92EFA"/>
    <w:rsid w:val="00D95E85"/>
    <w:rsid w:val="00D969F0"/>
    <w:rsid w:val="00DA3D3E"/>
    <w:rsid w:val="00DB1517"/>
    <w:rsid w:val="00DB17DF"/>
    <w:rsid w:val="00DC5BED"/>
    <w:rsid w:val="00DC742D"/>
    <w:rsid w:val="00DD0BA8"/>
    <w:rsid w:val="00DD0F68"/>
    <w:rsid w:val="00DD638C"/>
    <w:rsid w:val="00DE0098"/>
    <w:rsid w:val="00DE0574"/>
    <w:rsid w:val="00DE6A69"/>
    <w:rsid w:val="00DF06E9"/>
    <w:rsid w:val="00DF465A"/>
    <w:rsid w:val="00E0134E"/>
    <w:rsid w:val="00E02BC8"/>
    <w:rsid w:val="00E05979"/>
    <w:rsid w:val="00E062AD"/>
    <w:rsid w:val="00E10EB6"/>
    <w:rsid w:val="00E1258E"/>
    <w:rsid w:val="00E318D1"/>
    <w:rsid w:val="00E52F41"/>
    <w:rsid w:val="00E531C3"/>
    <w:rsid w:val="00E5394D"/>
    <w:rsid w:val="00E540F7"/>
    <w:rsid w:val="00E56237"/>
    <w:rsid w:val="00E61E81"/>
    <w:rsid w:val="00E710D0"/>
    <w:rsid w:val="00E72C13"/>
    <w:rsid w:val="00E806A2"/>
    <w:rsid w:val="00E832DB"/>
    <w:rsid w:val="00E95907"/>
    <w:rsid w:val="00EA6460"/>
    <w:rsid w:val="00EB61D9"/>
    <w:rsid w:val="00EB7C8D"/>
    <w:rsid w:val="00EC12B5"/>
    <w:rsid w:val="00EC6B5B"/>
    <w:rsid w:val="00ED0943"/>
    <w:rsid w:val="00ED2FCA"/>
    <w:rsid w:val="00EE1085"/>
    <w:rsid w:val="00EE5826"/>
    <w:rsid w:val="00EF1977"/>
    <w:rsid w:val="00F03BC7"/>
    <w:rsid w:val="00F17EF8"/>
    <w:rsid w:val="00F206B2"/>
    <w:rsid w:val="00F300F0"/>
    <w:rsid w:val="00F470EB"/>
    <w:rsid w:val="00F51624"/>
    <w:rsid w:val="00F57615"/>
    <w:rsid w:val="00F64DDC"/>
    <w:rsid w:val="00F66D99"/>
    <w:rsid w:val="00F74BC5"/>
    <w:rsid w:val="00F7664A"/>
    <w:rsid w:val="00F77A46"/>
    <w:rsid w:val="00F96CE9"/>
    <w:rsid w:val="00FA0ECD"/>
    <w:rsid w:val="00FB53C0"/>
    <w:rsid w:val="00FB721A"/>
    <w:rsid w:val="00FC3796"/>
    <w:rsid w:val="00FC4E32"/>
    <w:rsid w:val="00FC7CBC"/>
    <w:rsid w:val="00FD0504"/>
    <w:rsid w:val="00FE20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F98B9"/>
  <w15:chartTrackingRefBased/>
  <w15:docId w15:val="{064664D7-D4C8-43D8-84F5-F61C339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2C3"/>
    <w:pPr>
      <w:overflowPunct w:val="0"/>
      <w:autoSpaceDE w:val="0"/>
      <w:autoSpaceDN w:val="0"/>
      <w:bidi/>
      <w:adjustRightInd w:val="0"/>
      <w:spacing w:before="120" w:after="0" w:line="192" w:lineRule="auto"/>
      <w:jc w:val="both"/>
      <w:textAlignment w:val="baseline"/>
    </w:pPr>
    <w:rPr>
      <w:rFonts w:ascii="Times New Roman" w:eastAsia="Times New Roman" w:hAnsi="Times New Roman" w:cs="Traditional Arabic"/>
      <w:szCs w:val="30"/>
      <w:lang w:val="en-GB" w:eastAsia="en-US"/>
    </w:rPr>
  </w:style>
  <w:style w:type="paragraph" w:styleId="Heading1">
    <w:name w:val="heading 1"/>
    <w:basedOn w:val="Normal"/>
    <w:next w:val="Normal"/>
    <w:link w:val="Heading1Char"/>
    <w:qFormat/>
    <w:rsid w:val="00A32854"/>
    <w:pPr>
      <w:keepNext/>
      <w:keepLines/>
      <w:spacing w:before="300"/>
      <w:ind w:left="720" w:hanging="720"/>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rsid w:val="00A32854"/>
    <w:pPr>
      <w:spacing w:before="240"/>
      <w:outlineLvl w:val="1"/>
    </w:pPr>
    <w:rPr>
      <w:sz w:val="22"/>
      <w:szCs w:val="30"/>
    </w:rPr>
  </w:style>
  <w:style w:type="paragraph" w:styleId="Heading3">
    <w:name w:val="heading 3"/>
    <w:basedOn w:val="Heading1"/>
    <w:next w:val="Normal"/>
    <w:link w:val="Heading3Char"/>
    <w:qFormat/>
    <w:rsid w:val="00A32854"/>
    <w:pPr>
      <w:spacing w:before="180"/>
      <w:outlineLvl w:val="2"/>
    </w:pPr>
    <w:rPr>
      <w:sz w:val="22"/>
      <w:szCs w:val="30"/>
    </w:rPr>
  </w:style>
  <w:style w:type="paragraph" w:styleId="Heading4">
    <w:name w:val="heading 4"/>
    <w:basedOn w:val="Heading3"/>
    <w:next w:val="Normal"/>
    <w:link w:val="Heading4Char"/>
    <w:qFormat/>
    <w:rsid w:val="00A32854"/>
    <w:pPr>
      <w:tabs>
        <w:tab w:val="left" w:pos="1021"/>
      </w:tabs>
      <w:spacing w:before="120"/>
      <w:ind w:left="1021" w:hanging="1021"/>
      <w:outlineLvl w:val="3"/>
    </w:pPr>
  </w:style>
  <w:style w:type="paragraph" w:styleId="Heading5">
    <w:name w:val="heading 5"/>
    <w:basedOn w:val="Heading4"/>
    <w:next w:val="Normal"/>
    <w:link w:val="Heading5Char"/>
    <w:qFormat/>
    <w:rsid w:val="000E32C3"/>
    <w:pPr>
      <w:outlineLvl w:val="4"/>
    </w:pPr>
  </w:style>
  <w:style w:type="paragraph" w:styleId="Heading6">
    <w:name w:val="heading 6"/>
    <w:basedOn w:val="Heading4"/>
    <w:next w:val="Normal"/>
    <w:link w:val="Heading6Char"/>
    <w:qFormat/>
    <w:rsid w:val="000E32C3"/>
    <w:pPr>
      <w:tabs>
        <w:tab w:val="clear" w:pos="1021"/>
      </w:tabs>
      <w:ind w:left="1588" w:right="1588" w:hanging="1588"/>
      <w:outlineLvl w:val="5"/>
    </w:pPr>
  </w:style>
  <w:style w:type="paragraph" w:styleId="Heading7">
    <w:name w:val="heading 7"/>
    <w:basedOn w:val="Heading6"/>
    <w:next w:val="Normal"/>
    <w:link w:val="Heading7Char"/>
    <w:qFormat/>
    <w:rsid w:val="000E32C3"/>
    <w:pPr>
      <w:outlineLvl w:val="6"/>
    </w:pPr>
  </w:style>
  <w:style w:type="paragraph" w:styleId="Heading8">
    <w:name w:val="heading 8"/>
    <w:basedOn w:val="Heading6"/>
    <w:next w:val="Normal"/>
    <w:link w:val="Heading8Char"/>
    <w:qFormat/>
    <w:rsid w:val="000E32C3"/>
    <w:pPr>
      <w:outlineLvl w:val="7"/>
    </w:pPr>
  </w:style>
  <w:style w:type="paragraph" w:styleId="Heading9">
    <w:name w:val="heading 9"/>
    <w:basedOn w:val="Heading6"/>
    <w:next w:val="Normal"/>
    <w:link w:val="Heading9Char"/>
    <w:qFormat/>
    <w:rsid w:val="000E32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vRec">
    <w:name w:val="Couv Rec #"/>
    <w:basedOn w:val="CouvRec5"/>
    <w:rsid w:val="000E32C3"/>
    <w:pPr>
      <w:tabs>
        <w:tab w:val="clear" w:pos="9639"/>
      </w:tabs>
      <w:spacing w:after="120"/>
      <w:ind w:right="550"/>
      <w:jc w:val="both"/>
    </w:pPr>
    <w:rPr>
      <w:sz w:val="36"/>
      <w:szCs w:val="56"/>
    </w:rPr>
  </w:style>
  <w:style w:type="paragraph" w:customStyle="1" w:styleId="CouvRec2">
    <w:name w:val="Couv Rec # 2"/>
    <w:basedOn w:val="CouvRec"/>
    <w:rsid w:val="000E32C3"/>
    <w:pPr>
      <w:spacing w:line="480" w:lineRule="exact"/>
      <w:ind w:left="1833"/>
    </w:pPr>
    <w:rPr>
      <w:b/>
      <w:bCs/>
    </w:rPr>
  </w:style>
  <w:style w:type="paragraph" w:customStyle="1" w:styleId="line">
    <w:name w:val="line"/>
    <w:basedOn w:val="Normal"/>
    <w:rsid w:val="000E32C3"/>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StyletableauBefore0ptAfter0pt">
    <w:name w:val="Style tableau + Before:  0 pt After:  0 pt"/>
    <w:basedOn w:val="Normal"/>
    <w:rsid w:val="00573F23"/>
    <w:pPr>
      <w:tabs>
        <w:tab w:val="left" w:pos="567"/>
        <w:tab w:val="left" w:pos="1247"/>
      </w:tabs>
      <w:spacing w:before="0" w:line="280" w:lineRule="exact"/>
      <w:ind w:left="57" w:right="57"/>
    </w:pPr>
    <w:rPr>
      <w:sz w:val="20"/>
      <w:szCs w:val="26"/>
      <w:lang w:val="en-US"/>
    </w:rPr>
  </w:style>
  <w:style w:type="paragraph" w:customStyle="1" w:styleId="titrecov">
    <w:name w:val="titrecov"/>
    <w:basedOn w:val="Normal"/>
    <w:rsid w:val="00573F23"/>
    <w:pPr>
      <w:tabs>
        <w:tab w:val="left" w:pos="720"/>
        <w:tab w:val="left" w:pos="1247"/>
      </w:tabs>
    </w:pPr>
    <w:rPr>
      <w:sz w:val="24"/>
      <w:szCs w:val="32"/>
      <w:lang w:val="en-US"/>
    </w:rPr>
  </w:style>
  <w:style w:type="paragraph" w:customStyle="1" w:styleId="titrecovbold">
    <w:name w:val="titrecovbold"/>
    <w:basedOn w:val="titrecov"/>
    <w:rsid w:val="00573F23"/>
    <w:pPr>
      <w:jc w:val="center"/>
    </w:pPr>
    <w:rPr>
      <w:rFonts w:ascii="Times New Roman Bold" w:hAnsi="Times New Roman Bold"/>
      <w:b/>
      <w:bCs/>
    </w:rPr>
  </w:style>
  <w:style w:type="paragraph" w:customStyle="1" w:styleId="Tabletext">
    <w:name w:val="Table_text"/>
    <w:basedOn w:val="Normal"/>
    <w:link w:val="TabletextChar"/>
    <w:qFormat/>
    <w:rsid w:val="000E32C3"/>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RecNo">
    <w:name w:val="Rec_No"/>
    <w:basedOn w:val="Normal"/>
    <w:next w:val="Normal"/>
    <w:link w:val="RecNoChar"/>
    <w:rsid w:val="000E32C3"/>
    <w:pPr>
      <w:keepNext/>
      <w:keepLines/>
      <w:spacing w:before="0"/>
    </w:pPr>
    <w:rPr>
      <w:rFonts w:ascii="Times New Roman Bold" w:hAnsi="Times New Roman Bold"/>
      <w:b/>
      <w:bCs/>
      <w:noProof/>
      <w:sz w:val="26"/>
      <w:szCs w:val="36"/>
      <w:lang w:bidi="ar-EG"/>
    </w:rPr>
  </w:style>
  <w:style w:type="paragraph" w:customStyle="1" w:styleId="Headingb">
    <w:name w:val="Heading_b"/>
    <w:basedOn w:val="Normal"/>
    <w:next w:val="Normal"/>
    <w:link w:val="HeadingbChar"/>
    <w:rsid w:val="000E32C3"/>
    <w:pPr>
      <w:keepNext/>
      <w:spacing w:before="240"/>
    </w:pPr>
    <w:rPr>
      <w:rFonts w:ascii="Times New Roman Bold" w:hAnsi="Times New Roman Bold"/>
      <w:b/>
      <w:bCs/>
      <w:sz w:val="24"/>
      <w:szCs w:val="32"/>
    </w:rPr>
  </w:style>
  <w:style w:type="paragraph" w:customStyle="1" w:styleId="Rectitle">
    <w:name w:val="Rec_title"/>
    <w:basedOn w:val="Normal"/>
    <w:next w:val="Normal"/>
    <w:rsid w:val="000E32C3"/>
    <w:pPr>
      <w:keepNext/>
      <w:keepLines/>
      <w:spacing w:before="240" w:line="185" w:lineRule="auto"/>
      <w:jc w:val="center"/>
    </w:pPr>
    <w:rPr>
      <w:rFonts w:ascii="Times New Roman Bold" w:hAnsi="Times New Roman Bold"/>
      <w:b/>
      <w:bCs/>
      <w:sz w:val="28"/>
      <w:szCs w:val="40"/>
      <w:lang w:val="en-US" w:bidi="ar-EG"/>
    </w:rPr>
  </w:style>
  <w:style w:type="character" w:customStyle="1" w:styleId="HeadingbChar">
    <w:name w:val="Heading_b Char"/>
    <w:basedOn w:val="DefaultParagraphFont"/>
    <w:link w:val="Headingb"/>
    <w:rsid w:val="000E32C3"/>
    <w:rPr>
      <w:rFonts w:ascii="Times New Roman Bold" w:eastAsia="Times New Roman" w:hAnsi="Times New Roman Bold" w:cs="Traditional Arabic"/>
      <w:b/>
      <w:bCs/>
      <w:sz w:val="24"/>
      <w:szCs w:val="32"/>
      <w:lang w:val="en-GB" w:eastAsia="en-US"/>
    </w:rPr>
  </w:style>
  <w:style w:type="character" w:customStyle="1" w:styleId="TabletextChar">
    <w:name w:val="Table_text Char"/>
    <w:basedOn w:val="DefaultParagraphFont"/>
    <w:link w:val="Tabletext"/>
    <w:locked/>
    <w:rsid w:val="000E32C3"/>
    <w:rPr>
      <w:rFonts w:ascii="Times New Roman" w:eastAsia="Times New Roman" w:hAnsi="Times New Roman" w:cs="Traditional Arabic"/>
      <w:sz w:val="20"/>
      <w:szCs w:val="26"/>
    </w:rPr>
  </w:style>
  <w:style w:type="character" w:customStyle="1" w:styleId="RecNoChar">
    <w:name w:val="Rec_No Char"/>
    <w:link w:val="RecNo"/>
    <w:locked/>
    <w:rsid w:val="00573F23"/>
    <w:rPr>
      <w:rFonts w:ascii="Times New Roman Bold" w:eastAsia="Times New Roman" w:hAnsi="Times New Roman Bold" w:cs="Traditional Arabic"/>
      <w:b/>
      <w:bCs/>
      <w:noProof/>
      <w:sz w:val="26"/>
      <w:szCs w:val="36"/>
      <w:lang w:val="en-GB" w:eastAsia="en-US" w:bidi="ar-EG"/>
    </w:rPr>
  </w:style>
  <w:style w:type="paragraph" w:customStyle="1" w:styleId="Headingb0">
    <w:name w:val="Heading b"/>
    <w:basedOn w:val="Normal"/>
    <w:qFormat/>
    <w:rsid w:val="00573F23"/>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pPr>
    <w:rPr>
      <w:rFonts w:ascii="Times New Roman Bold" w:eastAsiaTheme="minorEastAsia" w:hAnsi="Times New Roman Bold"/>
      <w:b/>
      <w:bCs/>
      <w:sz w:val="24"/>
      <w:szCs w:val="32"/>
      <w:lang w:val="en-US" w:eastAsia="zh-CN" w:bidi="ar-SY"/>
    </w:rPr>
  </w:style>
  <w:style w:type="character" w:styleId="Hyperlink">
    <w:name w:val="Hyperlink"/>
    <w:aliases w:val="超级链接"/>
    <w:uiPriority w:val="99"/>
    <w:rsid w:val="003118A8"/>
    <w:rPr>
      <w:color w:val="0000FF"/>
      <w:u w:val="single"/>
    </w:rPr>
  </w:style>
  <w:style w:type="paragraph" w:styleId="TOC1">
    <w:name w:val="toc 1"/>
    <w:basedOn w:val="Normal"/>
    <w:uiPriority w:val="39"/>
    <w:rsid w:val="003118A8"/>
    <w:pPr>
      <w:keepLines/>
      <w:tabs>
        <w:tab w:val="right" w:leader="dot" w:pos="8789"/>
        <w:tab w:val="left" w:pos="9356"/>
      </w:tabs>
      <w:ind w:left="680" w:right="851" w:hanging="680"/>
    </w:pPr>
    <w:rPr>
      <w:noProof/>
      <w:lang w:val="en-US" w:bidi="ar-EG"/>
    </w:rPr>
  </w:style>
  <w:style w:type="paragraph" w:styleId="TOC2">
    <w:name w:val="toc 2"/>
    <w:basedOn w:val="TOC1"/>
    <w:uiPriority w:val="39"/>
    <w:rsid w:val="003118A8"/>
    <w:pPr>
      <w:tabs>
        <w:tab w:val="left" w:pos="652"/>
        <w:tab w:val="left" w:pos="1380"/>
      </w:tabs>
      <w:spacing w:before="80"/>
      <w:ind w:left="1360"/>
    </w:pPr>
    <w:rPr>
      <w:lang w:bidi="ar-SA"/>
    </w:rPr>
  </w:style>
  <w:style w:type="paragraph" w:styleId="Header">
    <w:name w:val="header"/>
    <w:basedOn w:val="Normal"/>
    <w:link w:val="HeaderChar"/>
    <w:rsid w:val="000E32C3"/>
    <w:pPr>
      <w:spacing w:before="0" w:after="120"/>
      <w:jc w:val="center"/>
    </w:pPr>
    <w:rPr>
      <w:rFonts w:ascii="Times New Roman Bold" w:hAnsi="Times New Roman Bold"/>
      <w:b/>
      <w:bCs/>
    </w:rPr>
  </w:style>
  <w:style w:type="character" w:customStyle="1" w:styleId="HeaderChar">
    <w:name w:val="Header Char"/>
    <w:basedOn w:val="DefaultParagraphFont"/>
    <w:link w:val="Header"/>
    <w:rsid w:val="003118A8"/>
    <w:rPr>
      <w:rFonts w:ascii="Times New Roman Bold" w:eastAsia="Times New Roman" w:hAnsi="Times New Roman Bold" w:cs="Traditional Arabic"/>
      <w:b/>
      <w:bCs/>
      <w:szCs w:val="30"/>
      <w:lang w:val="en-GB" w:eastAsia="en-US"/>
    </w:rPr>
  </w:style>
  <w:style w:type="paragraph" w:styleId="Footer">
    <w:name w:val="footer"/>
    <w:basedOn w:val="Normal"/>
    <w:link w:val="FooterChar"/>
    <w:rsid w:val="000E32C3"/>
    <w:pPr>
      <w:tabs>
        <w:tab w:val="center" w:pos="4320"/>
        <w:tab w:val="right" w:pos="8640"/>
      </w:tabs>
    </w:pPr>
  </w:style>
  <w:style w:type="character" w:customStyle="1" w:styleId="FooterChar">
    <w:name w:val="Footer Char"/>
    <w:basedOn w:val="DefaultParagraphFont"/>
    <w:link w:val="Footer"/>
    <w:rsid w:val="003118A8"/>
    <w:rPr>
      <w:rFonts w:ascii="Times New Roman" w:eastAsia="Times New Roman" w:hAnsi="Times New Roman" w:cs="Traditional Arabic"/>
      <w:szCs w:val="30"/>
      <w:lang w:val="en-GB" w:eastAsia="en-US"/>
    </w:rPr>
  </w:style>
  <w:style w:type="paragraph" w:customStyle="1" w:styleId="CouvRec5">
    <w:name w:val="Couv Rec # 5"/>
    <w:basedOn w:val="Normal"/>
    <w:rsid w:val="000E32C3"/>
    <w:pPr>
      <w:tabs>
        <w:tab w:val="right" w:pos="9639"/>
      </w:tabs>
      <w:spacing w:after="240" w:line="180" w:lineRule="auto"/>
      <w:ind w:left="1860"/>
      <w:jc w:val="left"/>
    </w:pPr>
    <w:rPr>
      <w:rFonts w:ascii="Arial" w:hAnsi="Arial"/>
      <w:noProof/>
      <w:sz w:val="26"/>
      <w:szCs w:val="44"/>
      <w:lang w:val="en-US"/>
    </w:rPr>
  </w:style>
  <w:style w:type="character" w:styleId="PageNumber">
    <w:name w:val="page number"/>
    <w:basedOn w:val="DefaultParagraphFont"/>
    <w:rsid w:val="000E32C3"/>
    <w:rPr>
      <w:rFonts w:ascii="Times New Roman" w:hAnsi="Times New Roman" w:cs="Times New Roman"/>
      <w:color w:val="auto"/>
      <w:sz w:val="22"/>
      <w:szCs w:val="22"/>
      <w:u w:val="none"/>
    </w:rPr>
  </w:style>
  <w:style w:type="character" w:customStyle="1" w:styleId="Heading1Char">
    <w:name w:val="Heading 1 Char"/>
    <w:basedOn w:val="DefaultParagraphFont"/>
    <w:link w:val="Heading1"/>
    <w:rsid w:val="00A32854"/>
    <w:rPr>
      <w:rFonts w:ascii="Times New Roman Bold" w:eastAsia="Times New Roman" w:hAnsi="Times New Roman Bold" w:cs="Traditional Arabic"/>
      <w:b/>
      <w:bCs/>
      <w:noProof/>
      <w:sz w:val="26"/>
      <w:szCs w:val="36"/>
      <w:lang w:eastAsia="en-US" w:bidi="ar-EG"/>
    </w:rPr>
  </w:style>
  <w:style w:type="character" w:customStyle="1" w:styleId="href">
    <w:name w:val="href"/>
    <w:rsid w:val="003118A8"/>
  </w:style>
  <w:style w:type="character" w:customStyle="1" w:styleId="fref">
    <w:name w:val="fref"/>
    <w:basedOn w:val="DefaultParagraphFont"/>
    <w:uiPriority w:val="1"/>
    <w:rsid w:val="00BC08D2"/>
  </w:style>
  <w:style w:type="paragraph" w:customStyle="1" w:styleId="AnnexNo">
    <w:name w:val="Annex_No"/>
    <w:basedOn w:val="Normal"/>
    <w:next w:val="Normal"/>
    <w:rsid w:val="000E32C3"/>
    <w:pPr>
      <w:keepNext/>
      <w:keepLines/>
      <w:tabs>
        <w:tab w:val="left" w:pos="1021"/>
      </w:tabs>
      <w:spacing w:before="0" w:after="240"/>
      <w:jc w:val="center"/>
    </w:pPr>
    <w:rPr>
      <w:sz w:val="28"/>
      <w:szCs w:val="40"/>
      <w:lang w:val="en-US" w:eastAsia="zh-CN" w:bidi="ar-EG"/>
    </w:rPr>
  </w:style>
  <w:style w:type="paragraph" w:customStyle="1" w:styleId="AnnexNotitle">
    <w:name w:val="Annex_No &amp; title"/>
    <w:basedOn w:val="Normal"/>
    <w:next w:val="Normal"/>
    <w:link w:val="AnnexNotitleChar"/>
    <w:rsid w:val="00EB7C8D"/>
    <w:pPr>
      <w:keepNext/>
      <w:keepLines/>
      <w:spacing w:before="240" w:line="182" w:lineRule="auto"/>
      <w:jc w:val="center"/>
      <w:outlineLvl w:val="0"/>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EB7C8D"/>
    <w:rPr>
      <w:rFonts w:ascii="Times New Roman Bold" w:eastAsia="Batang" w:hAnsi="Times New Roman Bold" w:cs="Traditional Arabic"/>
      <w:b/>
      <w:bCs/>
      <w:sz w:val="28"/>
      <w:szCs w:val="40"/>
      <w:lang w:val="en-GB" w:eastAsia="en-US"/>
    </w:rPr>
  </w:style>
  <w:style w:type="paragraph" w:customStyle="1" w:styleId="AppendixNo">
    <w:name w:val="Appendix_No"/>
    <w:basedOn w:val="Normal"/>
    <w:next w:val="Normal"/>
    <w:rsid w:val="000E32C3"/>
    <w:pPr>
      <w:keepNext/>
      <w:tabs>
        <w:tab w:val="left" w:pos="1021"/>
      </w:tabs>
      <w:spacing w:before="0" w:after="240"/>
      <w:jc w:val="center"/>
    </w:pPr>
    <w:rPr>
      <w:sz w:val="26"/>
      <w:szCs w:val="40"/>
      <w:lang w:val="en-US" w:eastAsia="zh-CN" w:bidi="ar-EG"/>
    </w:rPr>
  </w:style>
  <w:style w:type="paragraph" w:customStyle="1" w:styleId="AppendixNotitle">
    <w:name w:val="Appendix_No &amp; title"/>
    <w:basedOn w:val="AnnexNotitle"/>
    <w:next w:val="Normal"/>
    <w:link w:val="AppendixNotitleChar"/>
    <w:rsid w:val="000E32C3"/>
  </w:style>
  <w:style w:type="character" w:customStyle="1" w:styleId="AppendixNotitleChar">
    <w:name w:val="Appendix_No &amp; title Char"/>
    <w:basedOn w:val="AnnexNotitleChar"/>
    <w:link w:val="AppendixNotitle"/>
    <w:locked/>
    <w:rsid w:val="000E32C3"/>
    <w:rPr>
      <w:rFonts w:ascii="Times New Roman Bold" w:eastAsia="Batang" w:hAnsi="Times New Roman Bold" w:cs="Traditional Arabic"/>
      <w:b/>
      <w:bCs/>
      <w:sz w:val="28"/>
      <w:szCs w:val="40"/>
      <w:lang w:val="en-GB" w:eastAsia="en-US"/>
    </w:rPr>
  </w:style>
  <w:style w:type="paragraph" w:customStyle="1" w:styleId="Artheading">
    <w:name w:val="Art_heading"/>
    <w:basedOn w:val="Normal"/>
    <w:next w:val="Normal"/>
    <w:rsid w:val="000E32C3"/>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E32C3"/>
    <w:pPr>
      <w:keepNext/>
      <w:keepLines/>
      <w:spacing w:before="240" w:line="180" w:lineRule="auto"/>
      <w:jc w:val="center"/>
    </w:pPr>
    <w:rPr>
      <w:caps/>
      <w:sz w:val="28"/>
      <w:szCs w:val="40"/>
    </w:rPr>
  </w:style>
  <w:style w:type="paragraph" w:customStyle="1" w:styleId="Arttitle">
    <w:name w:val="Art_title"/>
    <w:basedOn w:val="Normal"/>
    <w:next w:val="Normal"/>
    <w:rsid w:val="000E32C3"/>
    <w:pPr>
      <w:keepNext/>
      <w:keepLines/>
      <w:spacing w:before="240"/>
      <w:jc w:val="center"/>
    </w:pPr>
    <w:rPr>
      <w:rFonts w:ascii="Times New Roman Bold" w:hAnsi="Times New Roman Bold"/>
      <w:b/>
      <w:bCs/>
      <w:sz w:val="28"/>
      <w:szCs w:val="40"/>
    </w:rPr>
  </w:style>
  <w:style w:type="paragraph" w:customStyle="1" w:styleId="ASN1">
    <w:name w:val="ASN.1"/>
    <w:basedOn w:val="Normal"/>
    <w:rsid w:val="000E32C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BalloonText">
    <w:name w:val="Balloon Text"/>
    <w:basedOn w:val="Normal"/>
    <w:link w:val="BalloonTextChar"/>
    <w:rsid w:val="000E32C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0E32C3"/>
    <w:rPr>
      <w:rFonts w:ascii="Tahoma" w:eastAsia="Times New Roman" w:hAnsi="Tahoma" w:cs="Tahoma"/>
      <w:sz w:val="16"/>
      <w:szCs w:val="16"/>
      <w:lang w:val="en-GB" w:eastAsia="en-US"/>
    </w:rPr>
  </w:style>
  <w:style w:type="paragraph" w:customStyle="1" w:styleId="Call">
    <w:name w:val="Call"/>
    <w:basedOn w:val="Normal"/>
    <w:next w:val="Normal"/>
    <w:rsid w:val="000E32C3"/>
    <w:pPr>
      <w:keepNext/>
      <w:keepLines/>
      <w:spacing w:before="180"/>
      <w:ind w:left="794" w:right="794"/>
    </w:pPr>
    <w:rPr>
      <w:i/>
      <w:iCs/>
    </w:rPr>
  </w:style>
  <w:style w:type="paragraph" w:customStyle="1" w:styleId="ChapNo">
    <w:name w:val="Chap_No"/>
    <w:basedOn w:val="Normal"/>
    <w:next w:val="Normal"/>
    <w:rsid w:val="000E32C3"/>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rsid w:val="000E32C3"/>
    <w:pPr>
      <w:keepNext/>
      <w:keepLines/>
      <w:spacing w:before="240"/>
      <w:jc w:val="center"/>
    </w:pPr>
    <w:rPr>
      <w:rFonts w:ascii="Times New Roman Bold" w:hAnsi="Times New Roman Bold"/>
      <w:b/>
      <w:bCs/>
      <w:sz w:val="28"/>
      <w:szCs w:val="40"/>
    </w:rPr>
  </w:style>
  <w:style w:type="paragraph" w:styleId="CommentText">
    <w:name w:val="annotation text"/>
    <w:basedOn w:val="Normal"/>
    <w:link w:val="CommentTextChar"/>
    <w:semiHidden/>
    <w:rsid w:val="000E32C3"/>
    <w:pPr>
      <w:bidi w:val="0"/>
      <w:spacing w:line="240" w:lineRule="auto"/>
      <w:jc w:val="left"/>
    </w:pPr>
    <w:rPr>
      <w:rFonts w:cs="Times New Roman"/>
      <w:sz w:val="20"/>
      <w:szCs w:val="20"/>
      <w:lang w:val="en-US"/>
    </w:rPr>
  </w:style>
  <w:style w:type="character" w:customStyle="1" w:styleId="CommentTextChar">
    <w:name w:val="Comment Text Char"/>
    <w:basedOn w:val="DefaultParagraphFont"/>
    <w:link w:val="CommentText"/>
    <w:semiHidden/>
    <w:rsid w:val="000E32C3"/>
    <w:rPr>
      <w:rFonts w:ascii="Times New Roman" w:eastAsia="Times New Roman" w:hAnsi="Times New Roman" w:cs="Times New Roman"/>
      <w:sz w:val="20"/>
      <w:szCs w:val="20"/>
      <w:lang w:eastAsia="en-US"/>
    </w:rPr>
  </w:style>
  <w:style w:type="paragraph" w:customStyle="1" w:styleId="couverRec1">
    <w:name w:val="couver Rec # 1"/>
    <w:basedOn w:val="CouvRec2"/>
    <w:next w:val="CouvRec2"/>
    <w:rsid w:val="000E32C3"/>
    <w:pPr>
      <w:spacing w:after="0"/>
    </w:pPr>
    <w:rPr>
      <w:rFonts w:eastAsia="SimSun"/>
      <w:szCs w:val="46"/>
    </w:rPr>
  </w:style>
  <w:style w:type="character" w:styleId="EndnoteReference">
    <w:name w:val="endnote reference"/>
    <w:basedOn w:val="DefaultParagraphFont"/>
    <w:rsid w:val="000E32C3"/>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link w:val="EndnoteTextChar"/>
    <w:rsid w:val="000E32C3"/>
    <w:pPr>
      <w:spacing w:before="240" w:line="180" w:lineRule="auto"/>
    </w:pPr>
    <w:rPr>
      <w:sz w:val="20"/>
      <w:szCs w:val="26"/>
      <w:lang w:val="en-US"/>
    </w:rPr>
  </w:style>
  <w:style w:type="character" w:customStyle="1" w:styleId="EndnoteTextChar">
    <w:name w:val="Endnote Text Char"/>
    <w:basedOn w:val="DefaultParagraphFont"/>
    <w:link w:val="EndnoteText"/>
    <w:rsid w:val="000E32C3"/>
    <w:rPr>
      <w:rFonts w:ascii="Times New Roman" w:eastAsia="Times New Roman" w:hAnsi="Times New Roman" w:cs="Traditional Arabic"/>
      <w:sz w:val="20"/>
      <w:szCs w:val="26"/>
      <w:lang w:eastAsia="en-US"/>
    </w:rPr>
  </w:style>
  <w:style w:type="paragraph" w:customStyle="1" w:styleId="enumlev1">
    <w:name w:val="enumlev1"/>
    <w:basedOn w:val="Normal"/>
    <w:link w:val="enumlev1Char"/>
    <w:rsid w:val="000E32C3"/>
    <w:pPr>
      <w:spacing w:before="80"/>
      <w:ind w:left="723" w:hanging="723"/>
    </w:pPr>
    <w:rPr>
      <w:noProof/>
      <w:lang w:val="en-US" w:bidi="ar-EG"/>
    </w:rPr>
  </w:style>
  <w:style w:type="character" w:customStyle="1" w:styleId="enumlev1Char">
    <w:name w:val="enumlev1 Char"/>
    <w:basedOn w:val="DefaultParagraphFont"/>
    <w:link w:val="enumlev1"/>
    <w:rsid w:val="000E32C3"/>
    <w:rPr>
      <w:rFonts w:ascii="Times New Roman" w:eastAsia="Times New Roman" w:hAnsi="Times New Roman" w:cs="Traditional Arabic"/>
      <w:noProof/>
      <w:szCs w:val="30"/>
      <w:lang w:eastAsia="en-US" w:bidi="ar-EG"/>
    </w:rPr>
  </w:style>
  <w:style w:type="paragraph" w:customStyle="1" w:styleId="enumlev2">
    <w:name w:val="enumlev2"/>
    <w:basedOn w:val="enumlev1"/>
    <w:link w:val="enumlev2Char"/>
    <w:rsid w:val="000E32C3"/>
    <w:pPr>
      <w:spacing w:before="60"/>
      <w:ind w:left="1290" w:hanging="574"/>
    </w:pPr>
  </w:style>
  <w:style w:type="character" w:customStyle="1" w:styleId="enumlev2Char">
    <w:name w:val="enumlev2 Char"/>
    <w:basedOn w:val="enumlev1Char"/>
    <w:link w:val="enumlev2"/>
    <w:rsid w:val="000E32C3"/>
    <w:rPr>
      <w:rFonts w:ascii="Times New Roman" w:eastAsia="Times New Roman" w:hAnsi="Times New Roman" w:cs="Traditional Arabic"/>
      <w:noProof/>
      <w:szCs w:val="30"/>
      <w:lang w:eastAsia="en-US" w:bidi="ar-EG"/>
    </w:rPr>
  </w:style>
  <w:style w:type="paragraph" w:customStyle="1" w:styleId="enumlev3">
    <w:name w:val="enumlev3"/>
    <w:basedOn w:val="enumlev2"/>
    <w:rsid w:val="000E32C3"/>
    <w:pPr>
      <w:ind w:left="1990" w:hanging="700"/>
    </w:pPr>
  </w:style>
  <w:style w:type="paragraph" w:customStyle="1" w:styleId="Equation">
    <w:name w:val="Equation"/>
    <w:basedOn w:val="Normal"/>
    <w:rsid w:val="000E32C3"/>
    <w:pPr>
      <w:tabs>
        <w:tab w:val="center" w:pos="4820"/>
        <w:tab w:val="right" w:pos="9639"/>
      </w:tabs>
    </w:pPr>
  </w:style>
  <w:style w:type="paragraph" w:customStyle="1" w:styleId="Equationlegend">
    <w:name w:val="Equation_legend"/>
    <w:basedOn w:val="Normal"/>
    <w:rsid w:val="000E32C3"/>
    <w:pPr>
      <w:spacing w:before="80"/>
      <w:ind w:left="1985" w:hanging="1193"/>
    </w:pPr>
  </w:style>
  <w:style w:type="paragraph" w:customStyle="1" w:styleId="Figure">
    <w:name w:val="Figure"/>
    <w:basedOn w:val="Normal"/>
    <w:next w:val="Normal"/>
    <w:rsid w:val="000E32C3"/>
    <w:pPr>
      <w:keepNext/>
      <w:keepLines/>
      <w:tabs>
        <w:tab w:val="left" w:pos="794"/>
        <w:tab w:val="left" w:pos="1191"/>
        <w:tab w:val="left" w:pos="1588"/>
        <w:tab w:val="left" w:pos="1985"/>
      </w:tabs>
      <w:spacing w:before="240" w:after="120"/>
      <w:jc w:val="center"/>
    </w:pPr>
    <w:rPr>
      <w:rFonts w:eastAsia="Batang"/>
    </w:rPr>
  </w:style>
  <w:style w:type="paragraph" w:customStyle="1" w:styleId="FigureNotitle">
    <w:name w:val="Figure_No &amp; title"/>
    <w:basedOn w:val="Normal"/>
    <w:next w:val="Normal"/>
    <w:rsid w:val="000E32C3"/>
    <w:pPr>
      <w:spacing w:before="0" w:after="120" w:line="180" w:lineRule="auto"/>
      <w:jc w:val="center"/>
    </w:pPr>
    <w:rPr>
      <w:rFonts w:ascii="Times New Roman Bold" w:hAnsi="Times New Roman Bold"/>
      <w:b/>
      <w:bCs/>
      <w:lang w:val="en-US" w:bidi="ar-EG"/>
    </w:rPr>
  </w:style>
  <w:style w:type="paragraph" w:customStyle="1" w:styleId="FigureNoBR">
    <w:name w:val="Figure_No_BR"/>
    <w:basedOn w:val="Normal"/>
    <w:next w:val="Normal"/>
    <w:rsid w:val="000E32C3"/>
    <w:pPr>
      <w:keepNext/>
      <w:keepLines/>
      <w:spacing w:before="360" w:after="120"/>
      <w:jc w:val="center"/>
    </w:pPr>
    <w:rPr>
      <w:caps/>
    </w:rPr>
  </w:style>
  <w:style w:type="paragraph" w:customStyle="1" w:styleId="FigureNoTitle0">
    <w:name w:val="Figure_NoTitle"/>
    <w:basedOn w:val="Normal"/>
    <w:next w:val="Normal"/>
    <w:rsid w:val="000E32C3"/>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FiguretitleBR">
    <w:name w:val="Figure_title_BR"/>
    <w:basedOn w:val="Normal"/>
    <w:next w:val="Normal"/>
    <w:rsid w:val="000E32C3"/>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rsid w:val="000E32C3"/>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qFormat/>
    <w:rsid w:val="00084830"/>
    <w:rPr>
      <w:rFonts w:ascii="Times New Roman" w:hAnsi="Times New Roman" w:cs="Times New Roman"/>
      <w:dstrike w:val="0"/>
      <w:color w:val="auto"/>
      <w:spacing w:val="0"/>
      <w:w w:val="100"/>
      <w:kern w:val="0"/>
      <w:position w:val="6"/>
      <w:sz w:val="18"/>
      <w:szCs w:val="18"/>
      <w:u w:val="none"/>
      <w:vertAlign w:val="baseline"/>
    </w:rPr>
  </w:style>
  <w:style w:type="paragraph" w:styleId="FootnoteText">
    <w:name w:val="footnote text"/>
    <w:basedOn w:val="Normal"/>
    <w:link w:val="FootnoteTextChar"/>
    <w:rsid w:val="00084830"/>
    <w:pPr>
      <w:spacing w:before="80"/>
      <w:ind w:left="397" w:hanging="397"/>
    </w:pPr>
    <w:rPr>
      <w:sz w:val="20"/>
      <w:szCs w:val="26"/>
      <w:lang w:val="en-US" w:eastAsia="zh-CN" w:bidi="ar-EG"/>
    </w:rPr>
  </w:style>
  <w:style w:type="character" w:customStyle="1" w:styleId="FootnoteTextChar">
    <w:name w:val="Footnote Text Char"/>
    <w:basedOn w:val="DefaultParagraphFont"/>
    <w:link w:val="FootnoteText"/>
    <w:rsid w:val="00084830"/>
    <w:rPr>
      <w:rFonts w:ascii="Times New Roman" w:eastAsia="Times New Roman" w:hAnsi="Times New Roman" w:cs="Traditional Arabic"/>
      <w:sz w:val="20"/>
      <w:szCs w:val="26"/>
      <w:lang w:bidi="ar-EG"/>
    </w:rPr>
  </w:style>
  <w:style w:type="paragraph" w:customStyle="1" w:styleId="Headertext">
    <w:name w:val="Header_text"/>
    <w:basedOn w:val="Normal"/>
    <w:rsid w:val="000E32C3"/>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character" w:customStyle="1" w:styleId="Heading2Char">
    <w:name w:val="Heading 2 Char"/>
    <w:basedOn w:val="Heading1Char"/>
    <w:link w:val="Heading2"/>
    <w:rsid w:val="00A32854"/>
    <w:rPr>
      <w:rFonts w:ascii="Times New Roman Bold" w:eastAsia="Times New Roman" w:hAnsi="Times New Roman Bold" w:cs="Traditional Arabic"/>
      <w:b/>
      <w:bCs/>
      <w:noProof/>
      <w:sz w:val="26"/>
      <w:szCs w:val="30"/>
      <w:lang w:eastAsia="en-US" w:bidi="ar-EG"/>
    </w:rPr>
  </w:style>
  <w:style w:type="character" w:customStyle="1" w:styleId="Heading3Char">
    <w:name w:val="Heading 3 Char"/>
    <w:basedOn w:val="Heading1Char"/>
    <w:link w:val="Heading3"/>
    <w:rsid w:val="00A32854"/>
    <w:rPr>
      <w:rFonts w:ascii="Times New Roman Bold" w:eastAsia="Times New Roman" w:hAnsi="Times New Roman Bold" w:cs="Traditional Arabic"/>
      <w:b/>
      <w:bCs/>
      <w:noProof/>
      <w:sz w:val="26"/>
      <w:szCs w:val="30"/>
      <w:lang w:eastAsia="en-US" w:bidi="ar-EG"/>
    </w:rPr>
  </w:style>
  <w:style w:type="character" w:customStyle="1" w:styleId="Heading4Char">
    <w:name w:val="Heading 4 Char"/>
    <w:basedOn w:val="DefaultParagraphFont"/>
    <w:link w:val="Heading4"/>
    <w:rsid w:val="00A32854"/>
    <w:rPr>
      <w:rFonts w:ascii="Times New Roman Bold" w:eastAsia="Times New Roman" w:hAnsi="Times New Roman Bold" w:cs="Traditional Arabic"/>
      <w:b/>
      <w:bCs/>
      <w:noProof/>
      <w:szCs w:val="30"/>
      <w:lang w:eastAsia="en-US" w:bidi="ar-EG"/>
    </w:rPr>
  </w:style>
  <w:style w:type="character" w:customStyle="1" w:styleId="Heading5Char">
    <w:name w:val="Heading 5 Char"/>
    <w:basedOn w:val="DefaultParagraphFont"/>
    <w:link w:val="Heading5"/>
    <w:rsid w:val="000E32C3"/>
    <w:rPr>
      <w:rFonts w:ascii="Times New Roman Bold" w:eastAsia="Times New Roman" w:hAnsi="Times New Roman Bold" w:cs="Traditional Arabic"/>
      <w:b/>
      <w:bCs/>
      <w:noProof/>
      <w:szCs w:val="30"/>
      <w:lang w:eastAsia="en-US" w:bidi="ar-EG"/>
    </w:rPr>
  </w:style>
  <w:style w:type="character" w:customStyle="1" w:styleId="Heading6Char">
    <w:name w:val="Heading 6 Char"/>
    <w:basedOn w:val="DefaultParagraphFont"/>
    <w:link w:val="Heading6"/>
    <w:rsid w:val="000E32C3"/>
    <w:rPr>
      <w:rFonts w:ascii="Times New Roman Bold" w:eastAsia="Times New Roman" w:hAnsi="Times New Roman Bold" w:cs="Traditional Arabic"/>
      <w:b/>
      <w:bCs/>
      <w:noProof/>
      <w:szCs w:val="30"/>
      <w:lang w:eastAsia="en-US" w:bidi="ar-EG"/>
    </w:rPr>
  </w:style>
  <w:style w:type="character" w:customStyle="1" w:styleId="Heading7Char">
    <w:name w:val="Heading 7 Char"/>
    <w:basedOn w:val="DefaultParagraphFont"/>
    <w:link w:val="Heading7"/>
    <w:rsid w:val="000E32C3"/>
    <w:rPr>
      <w:rFonts w:ascii="Times New Roman Bold" w:eastAsia="Times New Roman" w:hAnsi="Times New Roman Bold" w:cs="Traditional Arabic"/>
      <w:b/>
      <w:bCs/>
      <w:noProof/>
      <w:szCs w:val="30"/>
      <w:lang w:eastAsia="en-US" w:bidi="ar-EG"/>
    </w:rPr>
  </w:style>
  <w:style w:type="character" w:customStyle="1" w:styleId="Heading8Char">
    <w:name w:val="Heading 8 Char"/>
    <w:basedOn w:val="DefaultParagraphFont"/>
    <w:link w:val="Heading8"/>
    <w:rsid w:val="000E32C3"/>
    <w:rPr>
      <w:rFonts w:ascii="Times New Roman Bold" w:eastAsia="Times New Roman" w:hAnsi="Times New Roman Bold" w:cs="Traditional Arabic"/>
      <w:b/>
      <w:bCs/>
      <w:noProof/>
      <w:szCs w:val="30"/>
      <w:lang w:eastAsia="en-US" w:bidi="ar-EG"/>
    </w:rPr>
  </w:style>
  <w:style w:type="character" w:customStyle="1" w:styleId="Heading9Char">
    <w:name w:val="Heading 9 Char"/>
    <w:basedOn w:val="DefaultParagraphFont"/>
    <w:link w:val="Heading9"/>
    <w:rsid w:val="000E32C3"/>
    <w:rPr>
      <w:rFonts w:ascii="Times New Roman Bold" w:eastAsia="Times New Roman" w:hAnsi="Times New Roman Bold" w:cs="Traditional Arabic"/>
      <w:b/>
      <w:bCs/>
      <w:noProof/>
      <w:szCs w:val="30"/>
      <w:lang w:eastAsia="en-US" w:bidi="ar-EG"/>
    </w:rPr>
  </w:style>
  <w:style w:type="paragraph" w:customStyle="1" w:styleId="Headingi">
    <w:name w:val="Heading_i"/>
    <w:basedOn w:val="Normal"/>
    <w:next w:val="Normal"/>
    <w:rsid w:val="000E32C3"/>
    <w:pPr>
      <w:keepNext/>
      <w:spacing w:before="240"/>
    </w:pPr>
    <w:rPr>
      <w:i/>
      <w:iCs/>
      <w:sz w:val="24"/>
      <w:szCs w:val="32"/>
    </w:rPr>
  </w:style>
  <w:style w:type="paragraph" w:styleId="Index1">
    <w:name w:val="index 1"/>
    <w:basedOn w:val="Normal"/>
    <w:next w:val="Normal"/>
    <w:semiHidden/>
    <w:rsid w:val="000E32C3"/>
  </w:style>
  <w:style w:type="paragraph" w:styleId="Index2">
    <w:name w:val="index 2"/>
    <w:basedOn w:val="Normal"/>
    <w:next w:val="Normal"/>
    <w:semiHidden/>
    <w:rsid w:val="000E32C3"/>
    <w:pPr>
      <w:ind w:left="283" w:right="283"/>
    </w:pPr>
  </w:style>
  <w:style w:type="paragraph" w:styleId="Index3">
    <w:name w:val="index 3"/>
    <w:basedOn w:val="Normal"/>
    <w:next w:val="Normal"/>
    <w:semiHidden/>
    <w:rsid w:val="000E32C3"/>
    <w:pPr>
      <w:ind w:left="566" w:right="566"/>
    </w:pPr>
  </w:style>
  <w:style w:type="paragraph" w:customStyle="1" w:styleId="Normal1">
    <w:name w:val="Normal1"/>
    <w:basedOn w:val="Normal"/>
    <w:rsid w:val="000E32C3"/>
    <w:rPr>
      <w:lang w:val="en-US"/>
    </w:rPr>
  </w:style>
  <w:style w:type="paragraph" w:customStyle="1" w:styleId="Note">
    <w:name w:val="Note"/>
    <w:basedOn w:val="Normal"/>
    <w:link w:val="NoteChar"/>
    <w:rsid w:val="000E32C3"/>
    <w:pPr>
      <w:tabs>
        <w:tab w:val="left" w:pos="794"/>
        <w:tab w:val="left" w:pos="1191"/>
        <w:tab w:val="left" w:pos="1588"/>
        <w:tab w:val="left" w:pos="1985"/>
      </w:tabs>
      <w:spacing w:before="80" w:line="180" w:lineRule="auto"/>
    </w:pPr>
    <w:rPr>
      <w:sz w:val="20"/>
      <w:szCs w:val="26"/>
    </w:rPr>
  </w:style>
  <w:style w:type="character" w:customStyle="1" w:styleId="NoteChar">
    <w:name w:val="Note Char"/>
    <w:basedOn w:val="DefaultParagraphFont"/>
    <w:link w:val="Note"/>
    <w:rsid w:val="000E32C3"/>
    <w:rPr>
      <w:rFonts w:ascii="Times New Roman" w:eastAsia="Times New Roman" w:hAnsi="Times New Roman" w:cs="Traditional Arabic"/>
      <w:sz w:val="20"/>
      <w:szCs w:val="26"/>
      <w:lang w:val="en-GB" w:eastAsia="en-US"/>
    </w:rPr>
  </w:style>
  <w:style w:type="paragraph" w:customStyle="1" w:styleId="PartNo">
    <w:name w:val="Part_No"/>
    <w:basedOn w:val="Normal"/>
    <w:next w:val="Normal"/>
    <w:rsid w:val="000E32C3"/>
    <w:pPr>
      <w:keepNext/>
      <w:keepLines/>
      <w:spacing w:before="480" w:after="120"/>
      <w:jc w:val="center"/>
    </w:pPr>
    <w:rPr>
      <w:caps/>
      <w:sz w:val="30"/>
      <w:szCs w:val="44"/>
    </w:rPr>
  </w:style>
  <w:style w:type="paragraph" w:customStyle="1" w:styleId="Partref">
    <w:name w:val="Part_ref"/>
    <w:basedOn w:val="Normal"/>
    <w:next w:val="Normal"/>
    <w:rsid w:val="000E32C3"/>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paragraph" w:customStyle="1" w:styleId="Parttitle">
    <w:name w:val="Part_title"/>
    <w:basedOn w:val="PartNo"/>
    <w:next w:val="Normal"/>
    <w:rsid w:val="000E32C3"/>
    <w:pPr>
      <w:spacing w:before="120" w:after="360"/>
    </w:pPr>
    <w:rPr>
      <w:rFonts w:ascii="Times New Roman Bold" w:hAnsi="Times New Roman Bold"/>
      <w:b/>
      <w:bCs/>
      <w:sz w:val="28"/>
      <w:szCs w:val="40"/>
    </w:rPr>
  </w:style>
  <w:style w:type="paragraph" w:customStyle="1" w:styleId="Questiondate">
    <w:name w:val="Question_date"/>
    <w:basedOn w:val="Normal"/>
    <w:next w:val="Normal"/>
    <w:rsid w:val="000E32C3"/>
    <w:pPr>
      <w:keepNext/>
      <w:keepLines/>
      <w:bidi w:val="0"/>
      <w:spacing w:before="0" w:after="240"/>
      <w:jc w:val="center"/>
    </w:pPr>
    <w:rPr>
      <w:i/>
      <w:iCs/>
    </w:rPr>
  </w:style>
  <w:style w:type="paragraph" w:customStyle="1" w:styleId="QuestionNo">
    <w:name w:val="Question_No"/>
    <w:basedOn w:val="RecNo"/>
    <w:next w:val="Normal"/>
    <w:rsid w:val="000E32C3"/>
  </w:style>
  <w:style w:type="paragraph" w:customStyle="1" w:styleId="QuestionNoBR">
    <w:name w:val="Question_No_BR"/>
    <w:basedOn w:val="Normal"/>
    <w:next w:val="Normal"/>
    <w:rsid w:val="000E32C3"/>
    <w:pPr>
      <w:keepNext/>
      <w:keepLines/>
      <w:spacing w:before="480"/>
      <w:jc w:val="center"/>
    </w:pPr>
    <w:rPr>
      <w:caps/>
      <w:sz w:val="28"/>
      <w:szCs w:val="40"/>
    </w:rPr>
  </w:style>
  <w:style w:type="paragraph" w:customStyle="1" w:styleId="Questionref">
    <w:name w:val="Question_ref"/>
    <w:basedOn w:val="Normal"/>
    <w:next w:val="Questiondate"/>
    <w:rsid w:val="000E32C3"/>
    <w:pPr>
      <w:keepNext/>
      <w:keepLines/>
      <w:jc w:val="center"/>
    </w:pPr>
    <w:rPr>
      <w:i/>
    </w:rPr>
  </w:style>
  <w:style w:type="paragraph" w:customStyle="1" w:styleId="Questiontitle">
    <w:name w:val="Question_title"/>
    <w:basedOn w:val="Rectitle"/>
    <w:next w:val="Questionref"/>
    <w:rsid w:val="000E32C3"/>
  </w:style>
  <w:style w:type="paragraph" w:customStyle="1" w:styleId="RecTitle0">
    <w:name w:val="Rec Title"/>
    <w:basedOn w:val="Normal"/>
    <w:next w:val="Normal"/>
    <w:rsid w:val="000E32C3"/>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RepNoBR">
    <w:name w:val="Rep_No_BR"/>
    <w:basedOn w:val="Normal"/>
    <w:next w:val="Normal"/>
    <w:rsid w:val="000E32C3"/>
    <w:pPr>
      <w:keepNext/>
      <w:keepLines/>
      <w:spacing w:before="480"/>
      <w:jc w:val="center"/>
    </w:pPr>
    <w:rPr>
      <w:caps/>
      <w:sz w:val="28"/>
      <w:szCs w:val="40"/>
    </w:rPr>
  </w:style>
  <w:style w:type="paragraph" w:customStyle="1" w:styleId="ResNo">
    <w:name w:val="Res_No"/>
    <w:basedOn w:val="RecNo"/>
    <w:next w:val="Normal"/>
    <w:rsid w:val="000E32C3"/>
  </w:style>
  <w:style w:type="paragraph" w:customStyle="1" w:styleId="ResNoBR">
    <w:name w:val="Res_No_BR"/>
    <w:basedOn w:val="Normal"/>
    <w:next w:val="Normal"/>
    <w:rsid w:val="000E32C3"/>
    <w:pPr>
      <w:keepNext/>
      <w:keepLines/>
      <w:spacing w:before="480"/>
      <w:jc w:val="center"/>
    </w:pPr>
    <w:rPr>
      <w:caps/>
      <w:sz w:val="28"/>
      <w:szCs w:val="40"/>
    </w:rPr>
  </w:style>
  <w:style w:type="paragraph" w:customStyle="1" w:styleId="Restitle">
    <w:name w:val="Res_title"/>
    <w:basedOn w:val="Rectitle"/>
    <w:next w:val="Normal"/>
    <w:rsid w:val="000E32C3"/>
    <w:rPr>
      <w:bCs w:val="0"/>
    </w:rPr>
  </w:style>
  <w:style w:type="paragraph" w:customStyle="1" w:styleId="SectionNo">
    <w:name w:val="Section_No"/>
    <w:basedOn w:val="Normal"/>
    <w:next w:val="Normal"/>
    <w:rsid w:val="000E32C3"/>
    <w:pPr>
      <w:keepNext/>
      <w:keepLines/>
      <w:spacing w:before="480" w:after="80"/>
      <w:jc w:val="center"/>
    </w:pPr>
    <w:rPr>
      <w:caps/>
      <w:sz w:val="30"/>
      <w:szCs w:val="44"/>
    </w:rPr>
  </w:style>
  <w:style w:type="paragraph" w:customStyle="1" w:styleId="Sectiontitle">
    <w:name w:val="Section_title"/>
    <w:basedOn w:val="Normal"/>
    <w:next w:val="Normal"/>
    <w:rsid w:val="000E32C3"/>
    <w:pPr>
      <w:keepNext/>
      <w:keepLines/>
      <w:spacing w:after="280"/>
      <w:jc w:val="center"/>
    </w:pPr>
    <w:rPr>
      <w:rFonts w:ascii="Times New Roman Bold" w:hAnsi="Times New Roman Bold"/>
      <w:b/>
      <w:bCs/>
      <w:sz w:val="28"/>
      <w:szCs w:val="40"/>
    </w:rPr>
  </w:style>
  <w:style w:type="paragraph" w:customStyle="1" w:styleId="Source">
    <w:name w:val="Source"/>
    <w:basedOn w:val="Normal"/>
    <w:next w:val="Normal"/>
    <w:rsid w:val="000E32C3"/>
    <w:pPr>
      <w:spacing w:before="480" w:after="120"/>
      <w:jc w:val="center"/>
    </w:pPr>
    <w:rPr>
      <w:rFonts w:ascii="Times New Roman Bold" w:hAnsi="Times New Roman Bold"/>
      <w:b/>
      <w:bCs/>
      <w:sz w:val="24"/>
      <w:szCs w:val="32"/>
    </w:rPr>
  </w:style>
  <w:style w:type="table" w:styleId="TableGrid">
    <w:name w:val="Table Grid"/>
    <w:basedOn w:val="TableNormal"/>
    <w:rsid w:val="000E32C3"/>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req">
    <w:name w:val="Table_freq"/>
    <w:basedOn w:val="DefaultParagraphFont"/>
    <w:rsid w:val="000E32C3"/>
    <w:rPr>
      <w:b/>
      <w:color w:val="auto"/>
    </w:rPr>
  </w:style>
  <w:style w:type="paragraph" w:customStyle="1" w:styleId="Tablehead">
    <w:name w:val="Table_head"/>
    <w:basedOn w:val="Normal"/>
    <w:next w:val="Tabletext"/>
    <w:rsid w:val="000E32C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Legend">
    <w:name w:val="Table_Legend"/>
    <w:next w:val="Normal"/>
    <w:rsid w:val="000E32C3"/>
    <w:pPr>
      <w:keepNext/>
      <w:tabs>
        <w:tab w:val="left" w:pos="454"/>
      </w:tabs>
      <w:overflowPunct w:val="0"/>
      <w:autoSpaceDE w:val="0"/>
      <w:autoSpaceDN w:val="0"/>
      <w:bidi/>
      <w:adjustRightInd w:val="0"/>
      <w:spacing w:before="80" w:after="80" w:line="199" w:lineRule="exact"/>
      <w:textAlignment w:val="baseline"/>
    </w:pPr>
    <w:rPr>
      <w:rFonts w:ascii="Times New Roman" w:eastAsia="Times New Roman" w:hAnsi="Times New Roman" w:cs="Times New Roman"/>
      <w:sz w:val="16"/>
      <w:szCs w:val="20"/>
      <w:lang w:eastAsia="fr-FR"/>
    </w:rPr>
  </w:style>
  <w:style w:type="paragraph" w:customStyle="1" w:styleId="TableNotitle">
    <w:name w:val="Table_No &amp; title"/>
    <w:basedOn w:val="Normal"/>
    <w:next w:val="Tablehead"/>
    <w:rsid w:val="000E32C3"/>
    <w:pPr>
      <w:keepNext/>
      <w:keepLines/>
      <w:spacing w:after="120"/>
      <w:jc w:val="center"/>
    </w:pPr>
    <w:rPr>
      <w:rFonts w:ascii="Times New Roman Bold" w:hAnsi="Times New Roman Bold"/>
      <w:b/>
      <w:bCs/>
    </w:rPr>
  </w:style>
  <w:style w:type="paragraph" w:customStyle="1" w:styleId="TableNoBR">
    <w:name w:val="Table_No_BR"/>
    <w:basedOn w:val="Normal"/>
    <w:next w:val="Normal"/>
    <w:rsid w:val="000E32C3"/>
    <w:pPr>
      <w:keepNext/>
      <w:spacing w:before="360"/>
      <w:jc w:val="center"/>
    </w:pPr>
    <w:rPr>
      <w:caps/>
    </w:rPr>
  </w:style>
  <w:style w:type="paragraph" w:customStyle="1" w:styleId="TableNoTitle0">
    <w:name w:val="Table_NoTitle"/>
    <w:basedOn w:val="Normal"/>
    <w:next w:val="Tablehead"/>
    <w:rsid w:val="000E32C3"/>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customStyle="1" w:styleId="TabletitleBR">
    <w:name w:val="Table_title_BR"/>
    <w:basedOn w:val="Normal"/>
    <w:next w:val="Tablehead"/>
    <w:rsid w:val="000E32C3"/>
    <w:pPr>
      <w:keepNext/>
      <w:keepLines/>
      <w:spacing w:before="0" w:after="120"/>
      <w:jc w:val="center"/>
    </w:pPr>
    <w:rPr>
      <w:b/>
    </w:rPr>
  </w:style>
  <w:style w:type="paragraph" w:styleId="Title">
    <w:name w:val="Title"/>
    <w:basedOn w:val="Normal"/>
    <w:link w:val="TitleChar"/>
    <w:qFormat/>
    <w:rsid w:val="000E32C3"/>
    <w:pPr>
      <w:spacing w:before="240" w:after="60"/>
      <w:jc w:val="center"/>
      <w:outlineLvl w:val="0"/>
    </w:pPr>
    <w:rPr>
      <w:rFonts w:ascii="Arial" w:hAnsi="Arial"/>
      <w:b/>
      <w:bCs/>
      <w:kern w:val="28"/>
      <w:sz w:val="32"/>
      <w:szCs w:val="44"/>
    </w:rPr>
  </w:style>
  <w:style w:type="character" w:customStyle="1" w:styleId="TitleChar">
    <w:name w:val="Title Char"/>
    <w:basedOn w:val="DefaultParagraphFont"/>
    <w:link w:val="Title"/>
    <w:rsid w:val="000E32C3"/>
    <w:rPr>
      <w:rFonts w:ascii="Arial" w:eastAsia="Times New Roman" w:hAnsi="Arial" w:cs="Traditional Arabic"/>
      <w:b/>
      <w:bCs/>
      <w:kern w:val="28"/>
      <w:sz w:val="32"/>
      <w:szCs w:val="44"/>
      <w:lang w:val="en-GB" w:eastAsia="en-US"/>
    </w:rPr>
  </w:style>
  <w:style w:type="paragraph" w:customStyle="1" w:styleId="Title1">
    <w:name w:val="Title 1"/>
    <w:basedOn w:val="Source"/>
    <w:next w:val="Normal"/>
    <w:rsid w:val="000E32C3"/>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sid w:val="000E32C3"/>
    <w:rPr>
      <w:sz w:val="26"/>
      <w:szCs w:val="36"/>
    </w:rPr>
  </w:style>
  <w:style w:type="paragraph" w:customStyle="1" w:styleId="Summary">
    <w:name w:val="Summary"/>
    <w:basedOn w:val="Foreword"/>
    <w:rsid w:val="0082743B"/>
    <w:pPr>
      <w:spacing w:before="0" w:after="120"/>
      <w:ind w:left="726" w:hanging="726"/>
      <w:jc w:val="left"/>
    </w:pPr>
    <w:rPr>
      <w:b/>
      <w:bCs/>
    </w:rPr>
  </w:style>
  <w:style w:type="paragraph" w:customStyle="1" w:styleId="Foreword">
    <w:name w:val="Foreword"/>
    <w:basedOn w:val="Normal"/>
    <w:rsid w:val="0082743B"/>
    <w:pPr>
      <w:spacing w:before="80" w:line="180" w:lineRule="auto"/>
      <w:jc w:val="center"/>
      <w:outlineLvl w:val="0"/>
    </w:pPr>
    <w:rPr>
      <w:noProof/>
      <w:sz w:val="36"/>
      <w:szCs w:val="36"/>
      <w:lang w:val="en-US" w:bidi="ar-EG"/>
    </w:rPr>
  </w:style>
  <w:style w:type="paragraph" w:customStyle="1" w:styleId="ReftextEn">
    <w:name w:val="Ref_text_En"/>
    <w:basedOn w:val="Normal"/>
    <w:rsid w:val="00995E69"/>
    <w:pPr>
      <w:tabs>
        <w:tab w:val="left" w:pos="794"/>
        <w:tab w:val="left" w:pos="1191"/>
        <w:tab w:val="left" w:pos="1588"/>
        <w:tab w:val="left" w:pos="1985"/>
      </w:tabs>
      <w:bidi w:val="0"/>
      <w:spacing w:line="240" w:lineRule="auto"/>
      <w:ind w:left="1985" w:hanging="1985"/>
      <w:jc w:val="left"/>
    </w:pPr>
    <w:rPr>
      <w:rFonts w:cs="Times New Roman"/>
      <w:i/>
      <w:iCs/>
      <w:sz w:val="24"/>
      <w:szCs w:val="20"/>
    </w:rPr>
  </w:style>
  <w:style w:type="paragraph" w:customStyle="1" w:styleId="Head">
    <w:name w:val="Head"/>
    <w:basedOn w:val="Normal"/>
    <w:rsid w:val="007933BE"/>
    <w:pPr>
      <w:tabs>
        <w:tab w:val="left" w:pos="794"/>
        <w:tab w:val="left" w:pos="1191"/>
        <w:tab w:val="left" w:pos="1588"/>
        <w:tab w:val="left" w:pos="1985"/>
        <w:tab w:val="left" w:pos="6663"/>
      </w:tabs>
      <w:overflowPunct/>
      <w:autoSpaceDE/>
      <w:autoSpaceDN/>
      <w:bidi w:val="0"/>
      <w:adjustRightInd/>
      <w:spacing w:line="240" w:lineRule="auto"/>
      <w:jc w:val="left"/>
      <w:textAlignment w:val="auto"/>
    </w:pPr>
    <w:rPr>
      <w:rFonts w:cs="Times New Roman"/>
      <w:sz w:val="24"/>
      <w:szCs w:val="20"/>
    </w:rPr>
  </w:style>
  <w:style w:type="character" w:styleId="FollowedHyperlink">
    <w:name w:val="FollowedHyperlink"/>
    <w:basedOn w:val="DefaultParagraphFont"/>
    <w:uiPriority w:val="99"/>
    <w:semiHidden/>
    <w:unhideWhenUsed/>
    <w:rsid w:val="007933BE"/>
    <w:rPr>
      <w:color w:val="954F72" w:themeColor="followedHyperlink"/>
      <w:u w:val="single"/>
    </w:rPr>
  </w:style>
  <w:style w:type="character" w:styleId="UnresolvedMention">
    <w:name w:val="Unresolved Mention"/>
    <w:basedOn w:val="DefaultParagraphFont"/>
    <w:uiPriority w:val="99"/>
    <w:semiHidden/>
    <w:unhideWhenUsed/>
    <w:rsid w:val="00AC7385"/>
    <w:rPr>
      <w:color w:val="605E5C"/>
      <w:shd w:val="clear" w:color="auto" w:fill="E1DFDD"/>
    </w:rPr>
  </w:style>
  <w:style w:type="paragraph" w:customStyle="1" w:styleId="Normalaftertitle">
    <w:name w:val="Normal after title"/>
    <w:basedOn w:val="Normal"/>
    <w:qFormat/>
    <w:rsid w:val="00632122"/>
    <w:rPr>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6489">
      <w:bodyDiv w:val="1"/>
      <w:marLeft w:val="0"/>
      <w:marRight w:val="0"/>
      <w:marTop w:val="0"/>
      <w:marBottom w:val="0"/>
      <w:divBdr>
        <w:top w:val="none" w:sz="0" w:space="0" w:color="auto"/>
        <w:left w:val="none" w:sz="0" w:space="0" w:color="auto"/>
        <w:bottom w:val="none" w:sz="0" w:space="0" w:color="auto"/>
        <w:right w:val="none" w:sz="0" w:space="0" w:color="auto"/>
      </w:divBdr>
    </w:div>
    <w:div w:id="10558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itu.int/ipr"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ar/ITU-T/ipr"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ar/ITU-T/ipr" TargetMode="Externa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tu.int/ar/ITU-T/ipr/Pages/policy.asp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E1821-8046-42AF-93C5-FEC04A06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22</Pages>
  <Words>5815</Words>
  <Characters>33152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EdCom, EG</dc:creator>
  <cp:keywords/>
  <dc:description/>
  <cp:lastModifiedBy>Gergis, Mina</cp:lastModifiedBy>
  <cp:revision>11</cp:revision>
  <cp:lastPrinted>2022-09-02T12:27:00Z</cp:lastPrinted>
  <dcterms:created xsi:type="dcterms:W3CDTF">2022-09-02T09:46:00Z</dcterms:created>
  <dcterms:modified xsi:type="dcterms:W3CDTF">2022-09-02T13:08:00Z</dcterms:modified>
</cp:coreProperties>
</file>